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等线"/>
          <w:lang w:eastAsia="zh-CN"/>
        </w:rPr>
      </w:pPr>
      <w:r>
        <w:rPr>
          <w:rFonts w:hint="eastAsia"/>
        </w:rPr>
        <w:t>慧灯禅修课</w:t>
      </w:r>
      <w:r>
        <w:rPr>
          <w:rFonts w:hint="eastAsia"/>
          <w:lang w:val="en-US" w:eastAsia="zh-CN"/>
        </w:rPr>
        <w:t>9</w:t>
      </w:r>
    </w:p>
    <w:p>
      <w:pPr>
        <w:spacing w:line="324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spacing w:line="324" w:lineRule="auto"/>
        <w:ind w:firstLine="482" w:firstLineChars="2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大圆满前行普贤上师言教梳理脉络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</w:rPr>
        <w:t>大圆满前行普贤上师言教，</w:t>
      </w:r>
      <w:r>
        <w:rPr>
          <w:rFonts w:hint="eastAsia"/>
          <w:sz w:val="24"/>
          <w:szCs w:val="24"/>
          <w:lang w:val="en-US" w:eastAsia="zh-CN"/>
        </w:rPr>
        <w:t>分为</w:t>
      </w:r>
      <w:r>
        <w:rPr>
          <w:rFonts w:hint="eastAsia"/>
          <w:sz w:val="24"/>
          <w:szCs w:val="24"/>
          <w:highlight w:val="yellow"/>
          <w:lang w:val="en-US" w:eastAsia="zh-CN"/>
        </w:rPr>
        <w:t>闻法方式</w:t>
      </w:r>
      <w:r>
        <w:rPr>
          <w:rFonts w:hint="eastAsia"/>
          <w:sz w:val="24"/>
          <w:szCs w:val="24"/>
          <w:lang w:val="en-US" w:eastAsia="zh-CN"/>
        </w:rPr>
        <w:t>和</w:t>
      </w:r>
      <w:r>
        <w:rPr>
          <w:rFonts w:hint="eastAsia"/>
          <w:sz w:val="24"/>
          <w:szCs w:val="24"/>
          <w:highlight w:val="yellow"/>
          <w:lang w:val="en-US" w:eastAsia="zh-CN"/>
        </w:rPr>
        <w:t>所讲之法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  <w:highlight w:val="yellow"/>
          <w:lang w:val="en-US" w:eastAsia="zh-CN"/>
        </w:rPr>
      </w:pPr>
    </w:p>
    <w:p>
      <w:pPr>
        <w:spacing w:line="324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所讲之法</w:t>
      </w:r>
      <w:r>
        <w:rPr>
          <w:rFonts w:hint="eastAsia"/>
          <w:sz w:val="24"/>
          <w:szCs w:val="24"/>
          <w:lang w:val="en-US" w:eastAsia="zh-CN"/>
        </w:rPr>
        <w:t>分为3个科判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</w:p>
    <w:p>
      <w:pPr>
        <w:spacing w:line="324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1、共同</w:t>
      </w:r>
      <w:r>
        <w:rPr>
          <w:rFonts w:hint="eastAsia"/>
          <w:i/>
          <w:iCs/>
          <w:sz w:val="24"/>
          <w:szCs w:val="24"/>
        </w:rPr>
        <w:t>外前行</w:t>
      </w:r>
      <w:r>
        <w:rPr>
          <w:rFonts w:hint="eastAsia"/>
          <w:sz w:val="24"/>
          <w:szCs w:val="24"/>
        </w:rPr>
        <w:t>：暇满难得，</w:t>
      </w:r>
      <w:r>
        <w:rPr>
          <w:rFonts w:hint="eastAsia"/>
          <w:b/>
          <w:bCs/>
          <w:sz w:val="24"/>
          <w:szCs w:val="24"/>
          <w:highlight w:val="yellow"/>
        </w:rPr>
        <w:t>寿命无常</w:t>
      </w:r>
      <w:r>
        <w:rPr>
          <w:rFonts w:hint="eastAsia"/>
          <w:sz w:val="24"/>
          <w:szCs w:val="24"/>
        </w:rPr>
        <w:t>，轮回过患，因果不虚，解脱利益，依止善知识</w:t>
      </w:r>
    </w:p>
    <w:p>
      <w:pPr>
        <w:spacing w:line="324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、不共内加行：皈依，发菩提心，念修金刚萨埵，积累资粮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曼茶罗，上师瑜伽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、往生法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24" w:lineRule="auto"/>
        <w:rPr>
          <w:rFonts w:hint="default"/>
          <w:b/>
          <w:bCs/>
          <w:sz w:val="24"/>
          <w:szCs w:val="24"/>
          <w:highlight w:val="yellow"/>
          <w:lang w:val="en-US" w:eastAsia="zh-CN"/>
        </w:rPr>
      </w:pPr>
      <w:r>
        <w:rPr>
          <w:rFonts w:hint="eastAsia"/>
          <w:sz w:val="24"/>
          <w:szCs w:val="24"/>
          <w:highlight w:val="yellow"/>
          <w:lang w:val="en-US" w:eastAsia="zh-CN"/>
        </w:rPr>
        <w:t>今天的主要学习内容是前行中的</w:t>
      </w:r>
      <w:r>
        <w:rPr>
          <w:rFonts w:hint="eastAsia"/>
          <w:b/>
          <w:bCs/>
          <w:i/>
          <w:iCs/>
          <w:sz w:val="24"/>
          <w:szCs w:val="24"/>
          <w:highlight w:val="yellow"/>
          <w:lang w:val="en-US" w:eastAsia="zh-CN"/>
        </w:rPr>
        <w:t>寿命无常</w:t>
      </w:r>
    </w:p>
    <w:p>
      <w:pPr>
        <w:spacing w:line="324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寿命无常</w:t>
      </w:r>
      <w:r>
        <w:rPr>
          <w:rFonts w:hint="eastAsia"/>
          <w:sz w:val="28"/>
          <w:szCs w:val="28"/>
          <w:lang w:val="en-US" w:eastAsia="zh-CN"/>
        </w:rPr>
        <w:t>分为7个科判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1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器世间无常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2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有情众生无常</w:t>
      </w:r>
    </w:p>
    <w:p>
      <w:pPr>
        <w:spacing w:line="324" w:lineRule="auto"/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3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</w:rPr>
        <w:t>圣者无常</w:t>
      </w:r>
    </w:p>
    <w:p>
      <w:pPr>
        <w:spacing w:line="324" w:lineRule="auto"/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4</w:t>
      </w:r>
      <w:r>
        <w:rPr>
          <w:rFonts w:hint="eastAsia"/>
          <w:b/>
          <w:bCs/>
          <w:sz w:val="24"/>
          <w:szCs w:val="24"/>
          <w:lang w:eastAsia="zh-CN"/>
        </w:rPr>
        <w:t>、</w:t>
      </w:r>
      <w:r>
        <w:rPr>
          <w:rFonts w:hint="eastAsia"/>
          <w:b/>
          <w:bCs/>
          <w:sz w:val="24"/>
          <w:szCs w:val="24"/>
        </w:rPr>
        <w:t>世间尊主无常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5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思维各种喻义无常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6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死缘不定</w:t>
      </w:r>
    </w:p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7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思维猛厉希求而修无常</w:t>
      </w:r>
    </w:p>
    <w:p/>
    <w:p/>
    <w:p>
      <w:pPr>
        <w:spacing w:line="324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24" w:lineRule="auto"/>
        <w:ind w:firstLine="560" w:firstLineChars="200"/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</w:pPr>
      <w:r>
        <w:rPr>
          <w:rStyle w:val="7"/>
          <w:rFonts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上师知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诸法无常迁变如闪电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思维器情悉皆坏灭法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决定死亡死时却不定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心执常法唯是自欺诳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我等恒处懈怠放逸中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总集三宝上师悲眼视</w:t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Style w:val="7"/>
          <w:rFonts w:hint="default" w:ascii="sans-serif" w:hAnsi="sans-serif" w:eastAsia="sans-serif" w:cs="sans-serif"/>
          <w:b/>
          <w:bCs/>
          <w:i w:val="0"/>
          <w:iCs w:val="0"/>
          <w:caps w:val="0"/>
          <w:color w:val="00001A"/>
          <w:spacing w:val="0"/>
          <w:sz w:val="28"/>
          <w:szCs w:val="28"/>
          <w:shd w:val="clear" w:fill="FFFFFF"/>
          <w:vertAlign w:val="baseline"/>
        </w:rPr>
        <w:t>能念无常死亡求加持</w:t>
      </w:r>
    </w:p>
    <w:p/>
    <w:p/>
    <w:p/>
    <w:p>
      <w:pPr>
        <w:rPr>
          <w:rFonts w:hint="eastAsia" w:asciiTheme="minorHAnsi" w:hAnsiTheme="minorHAnsi" w:eastAsiaTheme="minorEastAsia" w:cstheme="minorBidi"/>
          <w:b/>
          <w:bCs/>
          <w:color w:val="0000FF"/>
          <w:kern w:val="2"/>
          <w:sz w:val="2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0000FF"/>
          <w:kern w:val="2"/>
          <w:sz w:val="22"/>
          <w:szCs w:val="24"/>
          <w:lang w:val="en-US" w:eastAsia="zh-CN" w:bidi="ar-SA"/>
        </w:rPr>
        <w:t xml:space="preserve"> 丁三、思维殊胜正士而修无常：</w:t>
      </w: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在此贤劫中，以往出世的胜观佛、宝髻佛等七佛 ，及其不可思议的声闻、缘觉、阿罗汉众眷属，虽然曾经以三乘佛法利益无量无数的所化众生，可是如今只剩下释迦牟尼佛的教法，除此以外诸佛都已趋入涅槃，他们的教法也依次隐没。在现今的这一教法中，尽管各大声闻及其五百阿罗汉眷属众也曾纷纷现身于世，但他们同样都依次于法界中趋入无余涅槃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此外，在印度圣地，曾经出世过具足地道功德、众多神通、无碍神变、结集经教的五百阿罗汉，及二胜六庄严 、八十大成就者等等，然而如今已无一人在世，仅有记载他们出世情况的传记留在人间。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在藏地雪域，邬金第二大佛陀广转成熟解脱法轮时，出世了君臣二十五大成就者、耶瓦八十大成就者等，之后又涌现了旧派（宁玛巴）的索宿努三师 、新派的玛尔米塔三师 等不可思议的智者及成就者。他们大多数都已经证得成就果位，可以自由自在地驾驭四大，示现有实变为无实、无实变为有实等离奇之神变，火不能焚、水不能溺、土不能压、不堕险地，完全远离了四大的损害。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例如，米拉日巴尊者在尼泊尔的尼祥嘎达雅山洞中禁语而住，当时来了许多猎人。他们问：“你是人还是鬼？”尊者一言不发，一直端坐着凝视虚空。于是乎这些猎人开始向尊者放射大量的毒箭，然而都没有能够射中，接着他们又将尊者拖到水中、丢下深渊，可是尊者却纵身向上依然返回到原地安坐。最后猎人们在尊者的身上堆积木柴点火，火却怎样也烧不起来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尽管曾经出世这样的大成就者委实不乏其数，但最终他们都显示了无常的本性，现在仅有传记留存而已。我们这些人以往昔恶业为因，被恶缘之风所吹，由恶劣习气相连，心相续依靠四大假合的不净肉身，无法确定这一虚假的身体于何时何地毁灭，因此从现在起三门应当策励行善修福。一边这样观想一边修行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b/>
          <w:bCs/>
          <w:kern w:val="2"/>
          <w:sz w:val="24"/>
          <w:szCs w:val="28"/>
          <w:highlight w:val="yellow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8"/>
          <w:highlight w:val="yellow"/>
          <w:lang w:val="en-US" w:eastAsia="zh-CN" w:bidi="ar-SA"/>
        </w:rPr>
        <w:t>观修思维</w:t>
      </w:r>
    </w:p>
    <w:p>
      <w:pPr>
        <w:rPr>
          <w:rFonts w:hint="default" w:cstheme="minorBidi"/>
          <w:b/>
          <w:bCs/>
          <w:kern w:val="2"/>
          <w:sz w:val="24"/>
          <w:szCs w:val="28"/>
          <w:highlight w:val="yellow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  <w:t>圣者也会入灭，那么我也一定会死亡，他们的死亡和我的死亡不一样。他们的死亡就是属于功德圆满之后换一个环境，换一个身体而已，很自在。而我死了之后很有可能依靠以前的恶业堕恶趣了，根本没有任何可以选择的余地。如果想让自己可以选择，就要修成像他们那样，虽然示现无常，但是内心是自在的；或者我修到有一种把握，可以让自己自主，可以死了之后到西方极乐世界去，或者下一世一定可以继续转个人身修持殊胜教法。要得到这种把握也来自于修行，如果不修行这种把握是没办法得到的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color w:val="0000FF"/>
          <w:kern w:val="2"/>
          <w:sz w:val="2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0000FF"/>
          <w:kern w:val="2"/>
          <w:sz w:val="22"/>
          <w:szCs w:val="24"/>
          <w:lang w:val="en-US" w:eastAsia="zh-CN" w:bidi="ar-SA"/>
        </w:rPr>
        <w:t>丁四、思维世间尊主而修无常：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寿达数劫、威德圆满的诸位天神和仙人也不能摆脱死亡。诸如梵天、帝释天、遍入天、大自在天等世间尊主可谓万寿无疆，他们可以住留数劫，伟岸身躯高达一由旬 及一闻距 ，其身所拥有的光彩甚至比日月更胜一筹，可是他们也同样免不了一死。《功德藏》中说：“梵帝自在转轮王，无法摆脱死主魔。”再者，具足五种神通的天人及仙人，虽然依靠神变的威力可逍遥自在畅行空中，但是到了最后他们也无法逾越死亡的命运。《解忧书》云：“大仙具五通 ，能行于虚空，然而却不能，诣于无死处”。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在这个人类世界也是一样，财富力强高居于首的所有转轮王，以及印度圣地的众敬王沿袭下来的统治南赡部洲不可思议的君主，还有三巴拉王和三十七赞扎王等印度东西方地位显赫、财产丰厚为数不少的国王虽然曾经纷纷降临于世（，可是如今都已成了辉煌的历史）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在西藏雪域，自从除盖障菩萨的化身国王涅赤赞普 以来，已出世了天座七王、地贤六王、中德八王、初赞五王、幸福期十三代、极乐五代等（现在都已不复存在）。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（观音菩萨的化身）法王松赞干布在世期间，依靠幻化的军队征服了上至尼泊尔下至中国的大片领域。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（文殊菩萨的化身）天子赤松德赞在位期间，也统辖了南赡部洲三分之二的领地。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法王赤热巴巾时期，在印度恒河岸边竖立起一块铁碑，作为印度与西藏界限的标志，而且他也收服了印度、中国、格萨、达苏等许多国家作为附属国。从此之后，每逢新年宴会，各国使臣需要在同一天内聚会拉萨城，举行献礼进贡等等仪式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尽管他们曾经拥有如此威力，然而现在这些也都成了历史记载，除此之外无有任何留存下来。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如果思维上述的道理，那么我们现在所拥有的住房、受用、眷属、权势等，自以为是何等何等的优越，但与以上诸位先贤比较起来，简直就成了蜂巢一样。这样的世间欲妙又有什么恒常性、稳固性可言呢？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我们应当深思并观修以上的道理。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hint="eastAsia" w:cstheme="minorBidi"/>
          <w:b/>
          <w:bCs/>
          <w:kern w:val="2"/>
          <w:sz w:val="21"/>
          <w:szCs w:val="22"/>
          <w:highlight w:val="yellow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1"/>
          <w:szCs w:val="22"/>
          <w:highlight w:val="yellow"/>
          <w:lang w:val="en-US" w:eastAsia="zh-CN" w:bidi="ar-SA"/>
        </w:rPr>
        <w:t>法师辅导</w:t>
      </w:r>
    </w:p>
    <w:p>
      <w:pPr>
        <w:rPr>
          <w:rFonts w:hint="eastAsia" w:cstheme="minorBidi"/>
          <w:b/>
          <w:bCs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  <w:t>这么多拥有这些好东西的人，有些寿命是很长的，有些寿命是很短的，不管怎么样他们也会死亡的。所以，即便成为这样的人，还是会死亡。而死亡到来的痛苦、四大分离的痛苦、死后的痛苦、死亡时的恐怖等等，这些用什么来抵挡呢？所以，好好思维之后，我们对这些就会逐渐没有兴趣了。</w:t>
      </w:r>
    </w:p>
    <w:p>
      <w:pP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  <w:t>要想的越细越好。有些人大概地想，反正我对这些没有兴趣，我对国王没有兴趣，我对王位没有兴趣。但是得到转轮王位、得到富裕的世间尊主之后的这些细节的受用，比如说钱财或者其他的东西，可能是我们喜欢的或者比较有兴趣的。所以我们要仔细想，想的很细致，每一个其实对我们来讲没有什么意义，真正来讲这些都是无常的、没有恒常稳固性的，真正恒常稳固性的就是解脱。所以我不要用有限的生命去追求不稳固、不恒常的、得到后还会造罪业的东西，没有必要。</w:t>
      </w:r>
    </w:p>
    <w:p>
      <w:pP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  <w:t>无始以来我就在这个心态当中流转到现在，现在还是一无所有，如果现在我还去追求的话，以后若干劫当中仍然还会重复这种模式，仍然解脱不了。现在我好不容易有一点点想解脱的心念，遇到这样能够让我解脱的正法，我应该好好抓住这个法，然后在这个法上面反复去观，把正法变成着重追求的目标。</w:t>
      </w:r>
    </w:p>
    <w:p>
      <w:pP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  <w:t>现在对于修行佛法方面，有些道友极其的执著。</w:t>
      </w:r>
      <w:r>
        <w:rPr>
          <w:rFonts w:hint="eastAsia" w:cstheme="minorBidi"/>
          <w:b/>
          <w:bCs/>
          <w:kern w:val="2"/>
          <w:sz w:val="21"/>
          <w:szCs w:val="22"/>
          <w:lang w:val="en-US" w:eastAsia="zh-CN" w:bidi="ar-SA"/>
        </w:rPr>
        <w:t>虽然高级教法当中说我们不要执著，但是现在我们显然还没有到达那么样的高度。</w:t>
      </w:r>
      <w: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  <w:t>如果我们刚刚开始的时候说我们不要执著这些，那很可能就会放弃对整个佛法的修行。我们现在内心当中的习气都是无始劫来追求的东西，它们根深蒂固，只要你放松了对佛法的追求，肯定会回头追求、执著那些世间八法的东西。</w:t>
      </w:r>
    </w:p>
    <w:p>
      <w:pP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b/>
          <w:bCs/>
          <w:color w:val="0070C0"/>
          <w:kern w:val="2"/>
          <w:sz w:val="21"/>
          <w:szCs w:val="22"/>
          <w:lang w:val="en-US" w:eastAsia="zh-CN" w:bidi="ar-SA"/>
        </w:rPr>
        <w:t>所以我们要刻意地去观想，这就是观察修，在观察出离心时就是要励力地、反复刻意地观修。</w:t>
      </w:r>
      <w: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  <w:t>这个时候你就不能修禅定，不能去修寂止。必须把所有能够开动的都开动起来，然后相应这个法义，很深、很细、很广大地去思考：这些东西的确没有用。观想的法义越深刻自己才知道耽执这些没有用。这些都是无常的、都是要抛弃的，真正有用的就是修行正法。</w:t>
      </w:r>
    </w:p>
    <w:p>
      <w:pP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b w:val="0"/>
          <w:bCs w:val="0"/>
          <w:kern w:val="2"/>
          <w:sz w:val="21"/>
          <w:szCs w:val="22"/>
          <w:lang w:val="en-US" w:eastAsia="zh-CN" w:bidi="ar-SA"/>
        </w:rPr>
        <w:t>这个时候观的越来越深刻，越来越强烈，所以慢慢地通过这样的观修放弃今生的耽执，真正开始用有限的生命修持临死有用的正法。而且所修的是不耽执世间八法的正法，那么这个时候修的质量就很高。这也是我们思维世间尊主而修无常和寿命无常的关联。</w:t>
      </w:r>
    </w:p>
    <w:p>
      <w:pPr>
        <w:rPr>
          <w:rFonts w:hint="eastAsia" w:cstheme="minorBidi"/>
          <w:b/>
          <w:bCs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b/>
          <w:bCs/>
          <w:kern w:val="2"/>
          <w:sz w:val="21"/>
          <w:szCs w:val="22"/>
          <w:lang w:val="en-US" w:eastAsia="zh-CN" w:bidi="ar-SA"/>
        </w:rPr>
      </w:pPr>
    </w:p>
    <w:p>
      <w:pPr>
        <w:rPr>
          <w:rFonts w:hint="default" w:cstheme="minorBidi"/>
          <w:b/>
          <w:bCs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  <w:highlight w:val="yellow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  <w:highlight w:val="yellow"/>
          <w:lang w:val="en-US" w:eastAsia="zh-CN" w:bidi="ar-SA"/>
        </w:rPr>
        <w:t>“威德圆满的诸位天神和仙人不能摆脱死亡”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有些世间当中有威德力的人，即平常我们讲他有一种气场。这些人在世间中显现上是官位高，有钱，有势力等等。福报浅的人到了这种有威德力的人跟前，就会有一种压迫感和畏惧感。这个其实就是威德。这种有威德的人内心当中有一种福德和善根，有种能力可以震住其他人。有威德力的人很多，好的坏的都有。坏的就是一些黑社会，不管做什么事情，他有一种威德力可以震住他的一些小弟，或者其他的一些人。有一些高僧大德，很多人自然而然对他恭恭敬敬的，这个也是一种威德力。还有一些官员和富人，也是有一种威德力。还有一些人他可能什么都不是，但他还是有一种威德力，只要他一出现，其他人的气势慢慢地就会被他所隐蔽。天人的威德力是很大的，人类没办法和他的威德相比。所以说这个也是一种威德圆满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1"/>
          <w:szCs w:val="22"/>
          <w:lang w:val="en-US" w:eastAsia="zh-CN" w:bidi="ar-SA"/>
        </w:rPr>
        <w:t>威德圆满来自于善法的修行</w:t>
      </w: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。在《宝鬘论》中所谓的威德是六度当中的精进。如果今生中精进的话，自然而然可以得到一种威力。有这样一种讲法，布施可以得到财富，持戒得以升天，安忍得相好，精进得威力。如果我们精进的话，自然而然的就会产生一种威德。或者经常帮助别人，或者放生护生，也可以得到威德。还有的人出资修破败的佛塔，给佛塔刷白漆等等，他也可以得到一些力量和威力，塑佛像绝对是可以得到威力的一种正因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8"/>
          <w:highlight w:val="yellow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4"/>
          <w:szCs w:val="28"/>
          <w:highlight w:val="yellow"/>
          <w:lang w:val="en-US" w:eastAsia="zh-CN" w:bidi="ar-SA"/>
        </w:rPr>
        <w:t>劝心修真实法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这里关键要抓住“劝”字，为了能劝，又要有忆念、正知。了认轮回法靠不住、没东西，圣法靠得住、有东西，然后劝心：“心啊！心啊！你别寄托在那上了，你别在那里寻求了，那是苦海，你往法这边走吧！”一样一样都这样劝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总的方面要劝心：心啊！心啊！身心只是暂时和合在一起，不要把假借的东西当成“我”，整天去服侍它、恭维它、打扮它，为它营谋起贪嗔没有意义。心啊！心啊！不要再认它为“我”了，真正的大我是远离我和无我二边的真常之地、本源之处，赶紧回归！不要认假为真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其他衣食住行睡、名誉地位、亲友邻居、言论等方面都这样劝：心啊！心啊！这里没有真的行道，你要往法上走。心啊！心啊！这里没有真住处，你要去净土住，这里没有真休息处，你要去妙净明体中休息。又劝：心啊！心啊！这里没有真财富，你要依止七圣财——法的财富。心啊！心啊！这里没有真正的依靠处，亲友邻居都无常，你要趣往涅槃乐处。心啊！心啊！权位、声誉都无常，你要住在无我无私的低位，那才是真常大乐处。心啊！言论如声响无常故，你要诵真言、真经。心啊！你的信心、出离心也是时而有时而没有，就像空中的云，一定要精勤地坚固誓愿。又劝：心啊！想和分别也忽来忽去，一下好一下不好，所以你要学贤良人品。或者暂时的觉受、悟证无常故，你一定要达到法性尽地等等。诸如此类要这样来劝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  <w:t>既然修即生成就的法，那就要做能即生成就的人；既然要做能即生成就的人，就要有念念在道的道心；既然要有念念在道的道心，就必须发起生死的痛切，在一切时中但念无常；而要发展念死的欲，就必须了解修无常的利益。也就是，修念死的欲来自于对修无常极殊胜利益的胜解。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思考题：</w:t>
      </w:r>
    </w:p>
    <w:p>
      <w:pPr>
        <w:rPr>
          <w:rFonts w:hint="default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1、平常观修的时候您是怎么观修自己的死亡？是否观修过您喜欢的大德圆寂？</w:t>
      </w:r>
    </w:p>
    <w:p>
      <w:pPr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>2、思维世间尊主观无常和我们的修行有什么样的作用和关联呢？</w:t>
      </w:r>
    </w:p>
    <w:p>
      <w:pPr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default" w:cstheme="minorBidi"/>
          <w:kern w:val="2"/>
          <w:sz w:val="21"/>
          <w:szCs w:val="22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70C21"/>
    <w:rsid w:val="2947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2022-04-05T14:03:00Z</dcterms:created>
  <dc:creator>玲玲乔</dc:creator>
  <cp:lastModifiedBy>玲玲乔</cp:lastModifiedBy>
  <dcterms:modified xsi:type="dcterms:W3CDTF">2022-04-05T14:51:38Z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1B313FD02DBE4183A396FDAD45AD6812</vt:lpwstr>
  </property>
</Properties>
</file>