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D224F9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汉仪粗宋简" w:eastAsia="汉仪粗宋简" w:hAnsi="SimHei"/>
          <w:sz w:val="24"/>
        </w:rPr>
      </w:pPr>
      <w:r w:rsidRPr="00A64CED">
        <w:rPr>
          <w:rFonts w:ascii="汉仪粗宋简" w:eastAsia="汉仪粗宋简" w:hAnsi="SimHei" w:hint="eastAsia"/>
          <w:sz w:val="24"/>
        </w:rPr>
        <w:t>2）圆满相</w:t>
      </w:r>
    </w:p>
    <w:p w14:paraId="35E1305C" w14:textId="77777777" w:rsidR="001E5E05" w:rsidRPr="00A64CED" w:rsidRDefault="001E5E05" w:rsidP="001E5E05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A64CED">
        <w:rPr>
          <w:rFonts w:ascii="SimHei" w:eastAsia="SimHei" w:hAnsi="SimHei" w:hint="eastAsia"/>
          <w:b/>
          <w:sz w:val="24"/>
        </w:rPr>
        <w:t>如是身语七业相者，为有见有对色故，由具足事、意乐、加行、究竟四支，其业功能便得圆满。</w:t>
      </w:r>
    </w:p>
    <w:p w14:paraId="1B091357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A64CED">
        <w:rPr>
          <w:rFonts w:ascii="华文中宋" w:eastAsia="华文中宋" w:hAnsi="华文中宋" w:hint="eastAsia"/>
          <w:sz w:val="24"/>
        </w:rPr>
        <w:t>身和语的七种业相属于有见有对的色。“有见”，就是能看到或听到等，指广义的见；“有对”，就是带有质碍，想穿过去的时候会挡住，身和语的业属于这种色。以这个缘故，由事、意乐、加行、究竟四支具足，就会达到业的功能圆满。“功能”就是力用。在缘起上，当这些方面都具足的时候，那个力用就达到圆满了。</w:t>
      </w:r>
    </w:p>
    <w:p w14:paraId="4637A2E2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汉仪粗宋简" w:eastAsia="汉仪粗宋简" w:hAnsi="SimHei"/>
          <w:sz w:val="24"/>
        </w:rPr>
      </w:pPr>
      <w:r w:rsidRPr="00A64CED">
        <w:rPr>
          <w:rFonts w:ascii="汉仪粗宋简" w:eastAsia="汉仪粗宋简" w:hAnsi="SimHei" w:hint="eastAsia"/>
          <w:sz w:val="24"/>
        </w:rPr>
        <w:t>（</w:t>
      </w:r>
      <w:r w:rsidRPr="00A64CED">
        <w:rPr>
          <w:rFonts w:ascii="汉仪粗宋简" w:eastAsia="汉仪粗宋简" w:hAnsi="SimHei"/>
          <w:sz w:val="24"/>
        </w:rPr>
        <w:t>2</w:t>
      </w:r>
      <w:r w:rsidRPr="00A64CED">
        <w:rPr>
          <w:rFonts w:ascii="汉仪粗宋简" w:eastAsia="汉仪粗宋简" w:hAnsi="SimHei" w:hint="eastAsia"/>
          <w:sz w:val="24"/>
        </w:rPr>
        <w:t>）意三支　分二：1）业果相；2）圆满相。</w:t>
      </w:r>
    </w:p>
    <w:p w14:paraId="5F708D5E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汉仪粗宋简" w:eastAsia="汉仪粗宋简" w:hAnsi="SimHei"/>
          <w:sz w:val="24"/>
        </w:rPr>
      </w:pPr>
      <w:r w:rsidRPr="00A64CED">
        <w:rPr>
          <w:rFonts w:ascii="汉仪粗宋简" w:eastAsia="汉仪粗宋简" w:hAnsi="SimHei" w:hint="eastAsia"/>
          <w:sz w:val="24"/>
        </w:rPr>
        <w:t>1）业果相　分三：①贪欲；②害心；③邪见。</w:t>
      </w:r>
    </w:p>
    <w:p w14:paraId="7BEC441C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汉仪粗宋简" w:eastAsia="汉仪粗宋简" w:hAnsi="SimHei"/>
          <w:sz w:val="24"/>
        </w:rPr>
      </w:pPr>
      <w:r w:rsidRPr="00A64CED">
        <w:rPr>
          <w:rFonts w:ascii="汉仪粗宋简" w:eastAsia="汉仪粗宋简" w:hAnsi="SimHei" w:hint="eastAsia"/>
          <w:sz w:val="24"/>
        </w:rPr>
        <w:t>①贪欲</w:t>
      </w:r>
    </w:p>
    <w:p w14:paraId="31FDD4C4" w14:textId="77777777" w:rsidR="001E5E05" w:rsidRPr="008875EE" w:rsidRDefault="001E5E05" w:rsidP="001E5E05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8875EE">
        <w:rPr>
          <w:rFonts w:ascii="SimHei" w:eastAsia="SimHei" w:hAnsi="SimHei" w:hint="eastAsia"/>
          <w:b/>
          <w:sz w:val="24"/>
        </w:rPr>
        <w:t>第三、意业三相中，贪欲者，贪著他事后，意勤受味，而以悭吝心作我所有。</w:t>
      </w:r>
    </w:p>
    <w:p w14:paraId="71D840F0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A64CED">
        <w:rPr>
          <w:rFonts w:ascii="华文中宋" w:eastAsia="华文中宋" w:hAnsi="华文中宋" w:hint="eastAsia"/>
          <w:sz w:val="24"/>
        </w:rPr>
        <w:t>意业的三支中，首先贪欲要认识业相和果相。业相，就是首先对于别人的好东西起了贪著的心；然后心很勤地在取受那种滋味；之后以悭吝心把它当成我的所有了。</w:t>
      </w:r>
    </w:p>
    <w:p w14:paraId="104019F2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A64CED">
        <w:rPr>
          <w:rFonts w:ascii="华文中宋" w:eastAsia="华文中宋" w:hAnsi="华文中宋" w:hint="eastAsia"/>
          <w:sz w:val="24"/>
        </w:rPr>
        <w:t>这里要看到前后心理的过程，有贪著、受味、视为己有三个方面。先是贪著别人所拥有的财富、名誉、权力、男女等；以贪著后，认为那是好东西，心就会很勤地著在上面，就像狗贪著骨头的味道那样，不断地在舔那个味道，贪的那</w:t>
      </w:r>
      <w:r w:rsidRPr="00A64CED">
        <w:rPr>
          <w:rFonts w:ascii="华文中宋" w:eastAsia="华文中宋" w:hAnsi="华文中宋" w:hint="eastAsia"/>
          <w:sz w:val="24"/>
        </w:rPr>
        <w:lastRenderedPageBreak/>
        <w:t>种心非常地勤；然后有一种悭吝心，视为是自己私有的，这个自私性的心就会产生一种占有欲。比如，在玩一个好手机的时候，虽然是别人的，但是觉得这个太好了，看到那个功能、画面、速度等，著在这个滋味里，很勤地在受用；然后私心很重，马上就当成是自己的了，这样的心就是贪欲。那个悭吝抓得牢牢地，为了自我就想要占有它，一直想抓在手中成为我所有。</w:t>
      </w:r>
    </w:p>
    <w:p w14:paraId="06301BFB" w14:textId="77777777" w:rsidR="001E5E05" w:rsidRPr="008875EE" w:rsidRDefault="001E5E05" w:rsidP="001E5E05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8875EE">
        <w:rPr>
          <w:rFonts w:ascii="SimHei" w:eastAsia="SimHei" w:hAnsi="SimHei" w:hint="eastAsia"/>
          <w:b/>
          <w:sz w:val="24"/>
        </w:rPr>
        <w:t>领受等流果，心想不成，不欲临身。</w:t>
      </w:r>
    </w:p>
    <w:p w14:paraId="7EAE0F19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A64CED">
        <w:rPr>
          <w:rFonts w:ascii="华文中宋" w:eastAsia="华文中宋" w:hAnsi="华文中宋" w:hint="eastAsia"/>
          <w:sz w:val="24"/>
        </w:rPr>
        <w:t>果相中，领受等流果，以这种私欲，所领到的惩罚就是所想不成，不欲来临。</w:t>
      </w:r>
    </w:p>
    <w:p w14:paraId="768624A5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A64CED">
        <w:rPr>
          <w:rFonts w:ascii="华文中宋" w:eastAsia="华文中宋" w:hAnsi="华文中宋" w:hint="eastAsia"/>
          <w:sz w:val="24"/>
        </w:rPr>
        <w:t>私欲是不好的，假使有无私的、利他的心，那么凡是舍多少给人就会得到更多的。以这种无私的心，其实一切所愿都容易成办，好的事情会降临在身上，处处都是圆满的、顺利的。相反，贪欲的果报就是自己所想的那些总是不会成办，然后不想要的总是降临，这就是法界的报应规则。</w:t>
      </w:r>
    </w:p>
    <w:p w14:paraId="1338C3CF" w14:textId="77777777" w:rsidR="001E5E05" w:rsidRPr="008875EE" w:rsidRDefault="001E5E05" w:rsidP="001E5E05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8875EE">
        <w:rPr>
          <w:rFonts w:ascii="SimHei" w:eastAsia="SimHei" w:hAnsi="SimHei" w:hint="eastAsia"/>
          <w:b/>
          <w:sz w:val="24"/>
        </w:rPr>
        <w:t>增上果者，庄稼不好，多生恶时、恶处诸苦。</w:t>
      </w:r>
    </w:p>
    <w:p w14:paraId="03BC850A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A64CED">
        <w:rPr>
          <w:rFonts w:ascii="华文中宋" w:eastAsia="华文中宋" w:hAnsi="华文中宋" w:hint="eastAsia"/>
          <w:sz w:val="24"/>
        </w:rPr>
        <w:t>以贪欲所感得的环境，种很多谷物都长不好，没有办法出现很好的东西，或者会落在很不好的时代和地方，将会出生很多这种恶时恶处的苦。以贪欲的业，就感得所处的那个时代里人心都很坏，宣扬的都是自我，以及为自我的各种竞争、追求等等，而且地方非常贫瘠，没有福报，那么在这个</w:t>
      </w:r>
      <w:r w:rsidRPr="00A64CED">
        <w:rPr>
          <w:rFonts w:ascii="华文中宋" w:eastAsia="华文中宋" w:hAnsi="华文中宋" w:hint="eastAsia"/>
          <w:sz w:val="24"/>
        </w:rPr>
        <w:lastRenderedPageBreak/>
        <w:t>当中会发生很多的苦。</w:t>
      </w:r>
    </w:p>
    <w:p w14:paraId="724883E2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A64CED">
        <w:rPr>
          <w:rFonts w:ascii="华文中宋" w:eastAsia="华文中宋" w:hAnsi="华文中宋" w:hint="eastAsia"/>
          <w:sz w:val="24"/>
        </w:rPr>
        <w:t>这里要看到舍才得，不舍不得。如果以悭吝之心处处想占为私有，那越是抓得紧紧的，越是不会实现，反而不欲都会降临，这是非常公道的。譬如生在饿鬼界，那是一个非常剧烈的显现，由于过去悭吝心太重、贪心太重，所以，罚到鬼界里连水都是一直得不到的，诸如此类就是法界的惩罚。出来以后，受生为人还是有余业的报应，也就是常常都是所想不会成办，因为没有布施的资本，再者，很多不想要的都会来。因此，我们从中要知道安乐之道，那就是跟我们过去的想法完全相反的，需要尽量施舍。</w:t>
      </w:r>
    </w:p>
    <w:p w14:paraId="62F8583B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汉仪粗宋简" w:eastAsia="汉仪粗宋简" w:hAnsi="SimHei"/>
          <w:sz w:val="24"/>
        </w:rPr>
      </w:pPr>
      <w:r w:rsidRPr="00A64CED">
        <w:rPr>
          <w:rFonts w:ascii="汉仪粗宋简" w:eastAsia="汉仪粗宋简" w:hAnsi="SimHei" w:hint="eastAsia"/>
          <w:sz w:val="24"/>
        </w:rPr>
        <w:t>②害心</w:t>
      </w:r>
    </w:p>
    <w:p w14:paraId="6C5DB542" w14:textId="77777777" w:rsidR="001E5E05" w:rsidRPr="008875EE" w:rsidRDefault="001E5E05" w:rsidP="001E5E05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8875EE">
        <w:rPr>
          <w:rFonts w:ascii="SimHei" w:eastAsia="SimHei" w:hAnsi="SimHei" w:hint="eastAsia"/>
          <w:b/>
          <w:sz w:val="24"/>
        </w:rPr>
        <w:t>害心者，由对他嗔恚及憎恨之心，想从各方面逼害。</w:t>
      </w:r>
    </w:p>
    <w:p w14:paraId="61FF9F68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A64CED">
        <w:rPr>
          <w:rFonts w:ascii="华文中宋" w:eastAsia="华文中宋" w:hAnsi="华文中宋" w:hint="eastAsia"/>
          <w:sz w:val="24"/>
        </w:rPr>
        <w:t>害心，就是对于视为怨敌等的境，以一种嗔恚或者憎恨的心想从各个方面作损害，这就是害心的相。</w:t>
      </w:r>
    </w:p>
    <w:p w14:paraId="2693517E" w14:textId="77777777" w:rsidR="001E5E05" w:rsidRPr="008875EE" w:rsidRDefault="001E5E05" w:rsidP="001E5E05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8875EE">
        <w:rPr>
          <w:rFonts w:ascii="SimHei" w:eastAsia="SimHei" w:hAnsi="SimHei" w:hint="eastAsia"/>
          <w:b/>
          <w:sz w:val="24"/>
        </w:rPr>
        <w:t>领受等流果者，常时多诸怖畏、损害。</w:t>
      </w:r>
    </w:p>
    <w:p w14:paraId="7CAA1A26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A64CED">
        <w:rPr>
          <w:rFonts w:ascii="华文中宋" w:eastAsia="华文中宋" w:hAnsi="华文中宋" w:hint="eastAsia"/>
          <w:sz w:val="24"/>
        </w:rPr>
        <w:t>这里要看到，业相和果相完全是同类相应的，丝毫不爽。所谓“多诸怖畏”，要这样体会：前世曾经伤害过人，比如要杀戮某人，使得对方心里非常地恐惧；这样自己起了杀害之心，得到的惩罚就是，即使脱离恶趣生在人中，心理也不健康，一般人以为那是莫名其妙地恐惧，其实是报应的相。我们可以想像，比如，自己曾经杀害了一个人，就常常害怕</w:t>
      </w:r>
      <w:r w:rsidRPr="00A64CED">
        <w:rPr>
          <w:rFonts w:ascii="华文中宋" w:eastAsia="华文中宋" w:hAnsi="华文中宋" w:hint="eastAsia"/>
          <w:sz w:val="24"/>
        </w:rPr>
        <w:lastRenderedPageBreak/>
        <w:t>被报复，或者怕暴露罪行以后遭受惩罚等等，这都是自然的反应。堕入地狱等中更是时时都恐惧，</w:t>
      </w:r>
      <w:r>
        <w:rPr>
          <w:rFonts w:ascii="华文中宋" w:eastAsia="华文中宋" w:hAnsi="华文中宋" w:hint="eastAsia"/>
          <w:sz w:val="24"/>
        </w:rPr>
        <w:t>假使</w:t>
      </w:r>
      <w:r w:rsidRPr="00A64CED">
        <w:rPr>
          <w:rFonts w:ascii="华文中宋" w:eastAsia="华文中宋" w:hAnsi="华文中宋" w:hint="eastAsia"/>
          <w:sz w:val="24"/>
        </w:rPr>
        <w:t>业报受得差不多生到人中，余业的影响力还是在控制着心，常常心里怕怕的，或者碰到什么事情的时候</w:t>
      </w:r>
      <w:r>
        <w:rPr>
          <w:rFonts w:ascii="华文中宋" w:eastAsia="华文中宋" w:hAnsi="华文中宋" w:hint="eastAsia"/>
          <w:sz w:val="24"/>
        </w:rPr>
        <w:t>也是害怕的。这都是害心业的报应</w:t>
      </w:r>
      <w:r w:rsidRPr="00A64CED">
        <w:rPr>
          <w:rFonts w:ascii="华文中宋" w:eastAsia="华文中宋" w:hAnsi="华文中宋" w:hint="eastAsia"/>
          <w:sz w:val="24"/>
        </w:rPr>
        <w:t>相。</w:t>
      </w:r>
    </w:p>
    <w:p w14:paraId="24BA19AB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A64CED">
        <w:rPr>
          <w:rFonts w:ascii="华文中宋" w:eastAsia="华文中宋" w:hAnsi="华文中宋" w:hint="eastAsia"/>
          <w:sz w:val="24"/>
        </w:rPr>
        <w:t>再者，这样起恶心害人，天律给予的惩罚就是很多损害事件会降临在自己身上，无论遇到什么、做什么，都会遭到损害。到底要损害多少次，那当然跟余业有多少势力相关，完全是公平的，自然会在这个上面发出这些损害的病状。就像得了癌症就有癌症的痛一样，起了害心就有害心的痛，这就是指</w:t>
      </w:r>
      <w:r>
        <w:rPr>
          <w:rFonts w:ascii="华文中宋" w:eastAsia="华文中宋" w:hAnsi="华文中宋" w:hint="eastAsia"/>
          <w:sz w:val="24"/>
        </w:rPr>
        <w:t>这种等流的报应</w:t>
      </w:r>
      <w:r w:rsidRPr="00A64CED">
        <w:rPr>
          <w:rFonts w:ascii="华文中宋" w:eastAsia="华文中宋" w:hAnsi="华文中宋" w:hint="eastAsia"/>
          <w:sz w:val="24"/>
        </w:rPr>
        <w:t>相，一定会领取到这些惩罚的。</w:t>
      </w:r>
    </w:p>
    <w:p w14:paraId="12778453" w14:textId="77777777" w:rsidR="001E5E05" w:rsidRPr="008875EE" w:rsidRDefault="001E5E05" w:rsidP="001E5E05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8875EE">
        <w:rPr>
          <w:rFonts w:ascii="SimHei" w:eastAsia="SimHei" w:hAnsi="SimHei" w:hint="eastAsia"/>
          <w:b/>
          <w:sz w:val="24"/>
        </w:rPr>
        <w:t>增上果者，当生罪行王、盗匪、毒蛇、猛兽等怖畏。</w:t>
      </w:r>
    </w:p>
    <w:p w14:paraId="0E1C1768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A64CED">
        <w:rPr>
          <w:rFonts w:ascii="华文中宋" w:eastAsia="华文中宋" w:hAnsi="华文中宋" w:hint="eastAsia"/>
          <w:sz w:val="24"/>
        </w:rPr>
        <w:t>害心所感得的大环境，就是会生在多诸恐怖的国土。就有情方面来说，有造罪的暴君、公开行抢的土匪、暗中偷窃的盗贼，以及很多毒蛇、猛兽</w:t>
      </w:r>
      <w:r>
        <w:rPr>
          <w:rFonts w:ascii="华文中宋" w:eastAsia="华文中宋" w:hAnsi="华文中宋" w:hint="eastAsia"/>
          <w:sz w:val="24"/>
        </w:rPr>
        <w:t>等</w:t>
      </w:r>
      <w:r w:rsidRPr="00A64CED">
        <w:rPr>
          <w:rFonts w:ascii="华文中宋" w:eastAsia="华文中宋" w:hAnsi="华文中宋" w:hint="eastAsia"/>
          <w:sz w:val="24"/>
        </w:rPr>
        <w:t>。或者无情方面，常常发生很多灾难、事故等等。</w:t>
      </w:r>
    </w:p>
    <w:p w14:paraId="66BAAD8C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A64CED">
        <w:rPr>
          <w:rFonts w:ascii="华文中宋" w:eastAsia="华文中宋" w:hAnsi="华文中宋" w:hint="eastAsia"/>
          <w:sz w:val="24"/>
        </w:rPr>
        <w:t>这要知道，曾经以害心使得其他有情非常地恐惧，自己成了恐怖分子，那当然就要陷入到地狱等极恐怖的恶趣，即使生在人中还要生在恐怖国土。所感召的境界，比如，处在昏庸暴君执政期间，常常有各种暴行的事件，搞不好就被杀头，或者惩罚、入狱等等；要么有很重的苛捐杂税，民不聊</w:t>
      </w:r>
      <w:r w:rsidRPr="00A64CED">
        <w:rPr>
          <w:rFonts w:ascii="华文中宋" w:eastAsia="华文中宋" w:hAnsi="华文中宋" w:hint="eastAsia"/>
          <w:sz w:val="24"/>
        </w:rPr>
        <w:lastRenderedPageBreak/>
        <w:t>生；要么国土非常不安宁，到处都有黑社会行抢，盗贼横行，人走在街上都很害怕。或者在山林等中住的时候，遇到好多毒蛇咬食，或者有豺狼等的猛兽袭击。要么就是常常发生地震、火灾、交通事故等等。就像这样，这都是害心所召感的多诸恐怖的环境。</w:t>
      </w:r>
    </w:p>
    <w:p w14:paraId="22A0B99D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汉仪粗宋简" w:eastAsia="汉仪粗宋简" w:hAnsi="SimHei"/>
          <w:sz w:val="24"/>
        </w:rPr>
      </w:pPr>
      <w:r w:rsidRPr="00A64CED">
        <w:rPr>
          <w:rFonts w:ascii="汉仪粗宋简" w:eastAsia="汉仪粗宋简" w:hAnsi="SimHei" w:hint="eastAsia"/>
          <w:sz w:val="24"/>
        </w:rPr>
        <w:t>③邪见</w:t>
      </w:r>
    </w:p>
    <w:p w14:paraId="0AFD8924" w14:textId="77777777" w:rsidR="001E5E05" w:rsidRPr="008875EE" w:rsidRDefault="001E5E05" w:rsidP="001E5E05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8875EE">
        <w:rPr>
          <w:rFonts w:ascii="SimHei" w:eastAsia="SimHei" w:hAnsi="SimHei" w:hint="eastAsia"/>
          <w:b/>
          <w:sz w:val="24"/>
        </w:rPr>
        <w:t>邪见者，妄计因果不实，及于断常二见执为最胜。</w:t>
      </w:r>
    </w:p>
    <w:p w14:paraId="3B82DA08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A64CED">
        <w:rPr>
          <w:rFonts w:ascii="华文中宋" w:eastAsia="华文中宋" w:hAnsi="华文中宋" w:hint="eastAsia"/>
          <w:sz w:val="24"/>
        </w:rPr>
        <w:t>邪见的业相一别一总。“别”，是指最重的邪见，认为因果虚妄不实，压根没什么因果，只是佛教欺哄人的一种说法，这就是一个断见——无因无果。“总”，是指对于断、常二见所摄的各类的见执为殊胜，心里执取这个就是最殊胜的见解。断、常二见有各种的品类。粗品，比如人死如灯灭是断见，也就是在世俗缘起之流上面，也说到死掉了就没了，把这种见执为殊胜；或者人死后升天，就永远在天上，这是常见，一直都是一类情况，这两种就是粗品的。还有更细的一些断、常二见。总而言之，这些见解与真理不符，称为“邪见”。</w:t>
      </w:r>
    </w:p>
    <w:p w14:paraId="25F34857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A64CED">
        <w:rPr>
          <w:rFonts w:ascii="华文中宋" w:eastAsia="华文中宋" w:hAnsi="华文中宋" w:hint="eastAsia"/>
          <w:sz w:val="24"/>
        </w:rPr>
        <w:t>像现代人认为，也没有什么因果，因果律是编的，造恶不会受到堕地狱等的惩罚，行善也不会有升天等的果报，像这样就是对真理最大的反叛。因为真理落到基本的层面上，就是讲</w:t>
      </w:r>
      <w:r>
        <w:rPr>
          <w:rFonts w:ascii="华文中宋" w:eastAsia="华文中宋" w:hAnsi="华文中宋" w:hint="eastAsia"/>
          <w:sz w:val="24"/>
        </w:rPr>
        <w:t>世俗</w:t>
      </w:r>
      <w:r w:rsidRPr="00A64CED">
        <w:rPr>
          <w:rFonts w:ascii="华文中宋" w:eastAsia="华文中宋" w:hAnsi="华文中宋" w:hint="eastAsia"/>
          <w:sz w:val="24"/>
        </w:rPr>
        <w:t>中一切都是由因果律来制约的，一切都是因缘</w:t>
      </w:r>
      <w:r w:rsidRPr="00A64CED">
        <w:rPr>
          <w:rFonts w:ascii="华文中宋" w:eastAsia="华文中宋" w:hAnsi="华文中宋" w:hint="eastAsia"/>
          <w:sz w:val="24"/>
        </w:rPr>
        <w:lastRenderedPageBreak/>
        <w:t>生，一切都是由此天律来支配的，如果对此拨弃，那是最邪的见。</w:t>
      </w:r>
    </w:p>
    <w:p w14:paraId="012AE682" w14:textId="77777777" w:rsidR="001E5E05" w:rsidRPr="008875EE" w:rsidRDefault="001E5E05" w:rsidP="001E5E05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8875EE">
        <w:rPr>
          <w:rFonts w:ascii="SimHei" w:eastAsia="SimHei" w:hAnsi="SimHei" w:hint="eastAsia"/>
          <w:b/>
          <w:sz w:val="24"/>
        </w:rPr>
        <w:t>领受等流果者，住于恶见，及以谄曲令心惑乱。</w:t>
      </w:r>
    </w:p>
    <w:p w14:paraId="65D9C5D7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A64CED">
        <w:rPr>
          <w:rFonts w:ascii="华文中宋" w:eastAsia="华文中宋" w:hAnsi="华文中宋" w:hint="eastAsia"/>
          <w:sz w:val="24"/>
        </w:rPr>
        <w:t>常持邪见的人，在落入三恶趣受了很漫长、很深重的苦报以后，好不容易生到人间，所要领受的等流果也是很不好的。有两种：一、心住恶见；二、心态错乱。</w:t>
      </w:r>
    </w:p>
    <w:p w14:paraId="6E87C749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A64CED">
        <w:rPr>
          <w:rFonts w:ascii="华文中宋" w:eastAsia="华文中宋" w:hAnsi="华文中宋" w:hint="eastAsia"/>
          <w:sz w:val="24"/>
        </w:rPr>
        <w:t>由于先前已经熏成了一种顽固的成见，那么到了这一世做人的时候，他</w:t>
      </w:r>
      <w:r>
        <w:rPr>
          <w:rFonts w:ascii="华文中宋" w:eastAsia="华文中宋" w:hAnsi="华文中宋" w:hint="eastAsia"/>
          <w:sz w:val="24"/>
        </w:rPr>
        <w:t>还是要受</w:t>
      </w:r>
      <w:r w:rsidRPr="00A64CED">
        <w:rPr>
          <w:rFonts w:ascii="华文中宋" w:eastAsia="华文中宋" w:hAnsi="华文中宋" w:hint="eastAsia"/>
          <w:sz w:val="24"/>
        </w:rPr>
        <w:t>余业势力的惩罚，也就是心一直陷在这种恶见当中出不来，他就是这样看待的。所以，这个邪见坚固以后，就成了一种非常牢固的颠倒见的疾病，其实是最重的精神病。从前就是这样子邪惯了，善的看成恶，恶的看成善；假的当成真，真的认为假；对于纯正的总觉得是不好的，对于邪僻的总觉得是好的；崇高视为低下，恶劣看成高尚等等，那么这样常持邪见的缘故，天律给予的惩罚，就是在这一世做人的时候见解很古怪，常常落在恶见里没办法拔出来，非常可怜。所以，知道这个道理后，我们应该发愿秉持正见，而且尽量地去修习正见。</w:t>
      </w:r>
    </w:p>
    <w:p w14:paraId="69F51C53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A64CED">
        <w:rPr>
          <w:rFonts w:ascii="华文中宋" w:eastAsia="华文中宋" w:hAnsi="华文中宋" w:hint="eastAsia"/>
          <w:sz w:val="24"/>
        </w:rPr>
        <w:t>第二个，心态错乱。由于知见不正，不断地起各种错乱、颠倒的看法，这就使得念头上也是很错乱的，行为的趋向上也是很错乱的。这个串习惯了以后，心就非常地混乱，没有办法调顺，可见是严重的精神病。我们一般会认为，意识没</w:t>
      </w:r>
      <w:r w:rsidRPr="00A64CED">
        <w:rPr>
          <w:rFonts w:ascii="华文中宋" w:eastAsia="华文中宋" w:hAnsi="华文中宋" w:hint="eastAsia"/>
          <w:sz w:val="24"/>
        </w:rPr>
        <w:lastRenderedPageBreak/>
        <w:t>法正常运行叫做“精神病”，不像常人；实际上患了很重的邪见病以后，他会有一种很重的见解的力量，起来的是很猛的心，但是都是错的，这样当然是很重的精神病态。</w:t>
      </w:r>
    </w:p>
    <w:p w14:paraId="7B4C9010" w14:textId="77777777" w:rsidR="001E5E05" w:rsidRPr="008875EE" w:rsidRDefault="001E5E05" w:rsidP="001E5E05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8875EE">
        <w:rPr>
          <w:rFonts w:ascii="SimHei" w:eastAsia="SimHei" w:hAnsi="SimHei" w:hint="eastAsia"/>
          <w:b/>
          <w:sz w:val="24"/>
        </w:rPr>
        <w:t>增上果者，生于少财且无归处、无救助者处。</w:t>
      </w:r>
    </w:p>
    <w:p w14:paraId="433FB5F1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A64CED">
        <w:rPr>
          <w:rFonts w:ascii="华文中宋" w:eastAsia="华文中宋" w:hAnsi="华文中宋" w:hint="eastAsia"/>
          <w:sz w:val="24"/>
        </w:rPr>
        <w:t>增上果有两种：一、生处贫乏；二、无归无救。</w:t>
      </w:r>
    </w:p>
    <w:p w14:paraId="7E33A967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A64CED">
        <w:rPr>
          <w:rFonts w:ascii="华文中宋" w:eastAsia="华文中宋" w:hAnsi="华文中宋" w:hint="eastAsia"/>
          <w:sz w:val="24"/>
        </w:rPr>
        <w:t>在邪见所感得的环境里，没有那些资财的根源。邪见就是</w:t>
      </w:r>
      <w:r w:rsidR="00F82584">
        <w:rPr>
          <w:rFonts w:ascii="华文中宋" w:eastAsia="华文中宋" w:hAnsi="华文中宋" w:hint="eastAsia"/>
          <w:sz w:val="24"/>
        </w:rPr>
        <w:t>邪僻</w:t>
      </w:r>
      <w:r w:rsidRPr="00A64CED">
        <w:rPr>
          <w:rFonts w:ascii="华文中宋" w:eastAsia="华文中宋" w:hAnsi="华文中宋" w:hint="eastAsia"/>
          <w:sz w:val="24"/>
        </w:rPr>
        <w:t>的见解，它并非安乐之道，而是颠倒地起</w:t>
      </w:r>
      <w:r>
        <w:rPr>
          <w:rFonts w:ascii="华文中宋" w:eastAsia="华文中宋" w:hAnsi="华文中宋" w:hint="eastAsia"/>
          <w:sz w:val="24"/>
        </w:rPr>
        <w:t>的</w:t>
      </w:r>
      <w:r w:rsidRPr="00A64CED">
        <w:rPr>
          <w:rFonts w:ascii="华文中宋" w:eastAsia="华文中宋" w:hAnsi="华文中宋" w:hint="eastAsia"/>
          <w:sz w:val="24"/>
        </w:rPr>
        <w:t>虚妄分别。因此，感得的环境里不会有什么有精华、有内涵的东西，胜妙的财富的生源不具备，这是属于这片环境里物质的贫乏。</w:t>
      </w:r>
    </w:p>
    <w:p w14:paraId="1EF6BFDE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A64CED">
        <w:rPr>
          <w:rFonts w:ascii="华文中宋" w:eastAsia="华文中宋" w:hAnsi="华文中宋" w:hint="eastAsia"/>
          <w:sz w:val="24"/>
        </w:rPr>
        <w:t>再者，精神的贫乏，就是指由于这种邪见，所感得的都是无有归依处、无有救护处的地方。由于起了邪见，叛离了法界的真理，心就始终处在迷茫当中无所寄托，也没有可救的人、可帮助的地方，这就是对真理的大背叛所感得的环境。就像今天的人类普遍心灵空虚、无所依托，无论在外面怎么样发泄、狂弄、寻找，但是始终会感觉得不到归处，也感</w:t>
      </w:r>
      <w:r>
        <w:rPr>
          <w:rFonts w:ascii="华文中宋" w:eastAsia="华文中宋" w:hAnsi="华文中宋" w:hint="eastAsia"/>
          <w:sz w:val="24"/>
        </w:rPr>
        <w:t>召</w:t>
      </w:r>
      <w:r w:rsidRPr="00A64CED">
        <w:rPr>
          <w:rFonts w:ascii="华文中宋" w:eastAsia="华文中宋" w:hAnsi="华文中宋" w:hint="eastAsia"/>
          <w:sz w:val="24"/>
        </w:rPr>
        <w:t>不到救助者，这就是自己叛离真理而遭到的报应。</w:t>
      </w:r>
    </w:p>
    <w:p w14:paraId="7B2B6D67" w14:textId="77777777" w:rsidR="001E5E05" w:rsidRPr="008875EE" w:rsidRDefault="001E5E05" w:rsidP="001E5E05">
      <w:pPr>
        <w:spacing w:line="420" w:lineRule="exact"/>
        <w:ind w:firstLineChars="200" w:firstLine="480"/>
        <w:rPr>
          <w:rFonts w:ascii="汉仪粗宋简" w:eastAsia="汉仪粗宋简" w:hAnsi="SimHei"/>
          <w:sz w:val="24"/>
        </w:rPr>
      </w:pPr>
      <w:r w:rsidRPr="008875EE">
        <w:rPr>
          <w:rFonts w:ascii="汉仪粗宋简" w:eastAsia="汉仪粗宋简" w:hAnsi="SimHei" w:hint="eastAsia"/>
          <w:sz w:val="24"/>
        </w:rPr>
        <w:t>2）圆满相</w:t>
      </w:r>
    </w:p>
    <w:p w14:paraId="4C110CBE" w14:textId="77777777" w:rsidR="001E5E05" w:rsidRPr="008875EE" w:rsidRDefault="001E5E05" w:rsidP="001E5E05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8875EE">
        <w:rPr>
          <w:rFonts w:ascii="SimHei" w:eastAsia="SimHei" w:hAnsi="SimHei" w:hint="eastAsia"/>
          <w:b/>
          <w:sz w:val="24"/>
        </w:rPr>
        <w:t>如是三种意业者，属无见无对色故，由二支圆满。</w:t>
      </w:r>
    </w:p>
    <w:p w14:paraId="4522A678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汉仪粗宋简" w:eastAsia="汉仪粗宋简" w:cs="汉仪粗宋简"/>
          <w:sz w:val="24"/>
        </w:rPr>
      </w:pPr>
      <w:r>
        <w:rPr>
          <w:rFonts w:ascii="华文中宋" w:eastAsia="华文中宋" w:hAnsi="华文中宋" w:hint="eastAsia"/>
          <w:sz w:val="24"/>
        </w:rPr>
        <w:t>贪欲、害心、邪见者</w:t>
      </w:r>
      <w:r w:rsidRPr="00A64CED">
        <w:rPr>
          <w:rFonts w:ascii="华文中宋" w:eastAsia="华文中宋" w:hAnsi="华文中宋" w:hint="eastAsia"/>
          <w:sz w:val="24"/>
        </w:rPr>
        <w:t>三种意业属于无见无对的色。“意”，没有形状、颜色、声响等可见，叫“无见”；在空间上也没有质碍的境，叫“无对”。由于是这种色的原因，由两个支</w:t>
      </w:r>
      <w:r w:rsidRPr="00A64CED">
        <w:rPr>
          <w:rFonts w:ascii="华文中宋" w:eastAsia="华文中宋" w:hAnsi="华文中宋" w:hint="eastAsia"/>
          <w:sz w:val="24"/>
        </w:rPr>
        <w:lastRenderedPageBreak/>
        <w:t>分而能圆满业的功能。</w:t>
      </w:r>
    </w:p>
    <w:p w14:paraId="5D593471" w14:textId="77777777" w:rsidR="001E5E05" w:rsidRPr="008875EE" w:rsidRDefault="001E5E05" w:rsidP="001E5E05">
      <w:pPr>
        <w:spacing w:line="420" w:lineRule="exact"/>
        <w:ind w:firstLineChars="200" w:firstLine="480"/>
        <w:rPr>
          <w:rFonts w:ascii="汉仪粗宋简" w:eastAsia="汉仪粗宋简" w:hAnsi="SimHei"/>
          <w:sz w:val="24"/>
        </w:rPr>
      </w:pPr>
      <w:r w:rsidRPr="008875EE">
        <w:rPr>
          <w:rFonts w:ascii="汉仪粗宋简" w:eastAsia="汉仪粗宋简" w:hAnsi="SimHei"/>
          <w:sz w:val="24"/>
        </w:rPr>
        <w:t>2</w:t>
      </w:r>
      <w:r w:rsidRPr="008875EE">
        <w:rPr>
          <w:rFonts w:ascii="汉仪粗宋简" w:eastAsia="汉仪粗宋简" w:hAnsi="SimHei" w:hint="eastAsia"/>
          <w:sz w:val="24"/>
        </w:rPr>
        <w:t>、通说造作等流果相</w:t>
      </w:r>
    </w:p>
    <w:p w14:paraId="423DADA4" w14:textId="77777777" w:rsidR="001E5E05" w:rsidRPr="008875EE" w:rsidRDefault="001E5E05" w:rsidP="001E5E05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8875EE">
        <w:rPr>
          <w:rFonts w:ascii="SimHei" w:eastAsia="SimHei" w:hAnsi="SimHei" w:hint="eastAsia"/>
          <w:b/>
          <w:sz w:val="24"/>
        </w:rPr>
        <w:t>如是十不善支，其造作等流果者，再复获得与彼作业等同的身所依后，再复入于先前恶行，令彼业无尽增长后受广大苦。</w:t>
      </w:r>
    </w:p>
    <w:p w14:paraId="533B3735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A64CED">
        <w:rPr>
          <w:rFonts w:ascii="华文中宋" w:eastAsia="华文中宋" w:hAnsi="华文中宋" w:hint="eastAsia"/>
          <w:sz w:val="24"/>
        </w:rPr>
        <w:t>像这样，十种不善业的造作等流果，就是以造作了这样的业，就会得到与它相应的一个身所依，然后，又会转入到先前的恶行当中，使得这个业没有边际</w:t>
      </w:r>
      <w:r>
        <w:rPr>
          <w:rFonts w:ascii="华文中宋" w:eastAsia="华文中宋" w:hAnsi="华文中宋" w:hint="eastAsia"/>
          <w:sz w:val="24"/>
        </w:rPr>
        <w:t>地</w:t>
      </w:r>
      <w:r w:rsidRPr="00A64CED">
        <w:rPr>
          <w:rFonts w:ascii="华文中宋" w:eastAsia="华文中宋" w:hAnsi="华文中宋" w:hint="eastAsia"/>
          <w:sz w:val="24"/>
        </w:rPr>
        <w:t>增长之后受广大的苦</w:t>
      </w:r>
      <w:r>
        <w:rPr>
          <w:rFonts w:ascii="华文中宋" w:eastAsia="华文中宋" w:hAnsi="华文中宋" w:hint="eastAsia"/>
          <w:sz w:val="24"/>
        </w:rPr>
        <w:t>。</w:t>
      </w:r>
      <w:r w:rsidRPr="00A64CED">
        <w:rPr>
          <w:rFonts w:ascii="华文中宋" w:eastAsia="华文中宋" w:hAnsi="华文中宋" w:hint="eastAsia"/>
          <w:sz w:val="24"/>
        </w:rPr>
        <w:t>这要看到恶性循环。</w:t>
      </w:r>
    </w:p>
    <w:p w14:paraId="21C1C2CC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A64CED">
        <w:rPr>
          <w:rFonts w:ascii="华文中宋" w:eastAsia="华文中宋" w:hAnsi="华文中宋" w:hint="eastAsia"/>
          <w:sz w:val="24"/>
        </w:rPr>
        <w:t>所谓“造作等流”，就是先前如何造，后来还会这样造，这是行为的惯性。“等”是前与后等；“流”有相续的意思；“造作”，就是身口意怎么来造作的一种习性。这里要认识到，前后整个同类缘起的循环链，这是一种恶性循环。先前造了这样的恶，就得到相应的所依身，在那个身份上又重操旧业，还会随着不同的缘转入到同类的恶行当中，以此使得恶行辗转地增长。也就是，前面偷后面还会偷，前面说妄语后面还会说妄语，只不过是变着花样来。这样的话，使得同类的业行不断地增长，造成了无边无际的苦。这就总的说明了造作等流果的状况。</w:t>
      </w:r>
    </w:p>
    <w:p w14:paraId="215ADE15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A64CED">
        <w:rPr>
          <w:rFonts w:ascii="华文中宋" w:eastAsia="华文中宋" w:hAnsi="华文中宋" w:hint="eastAsia"/>
          <w:sz w:val="24"/>
        </w:rPr>
        <w:t>对此总的说就是造作等流果，也可分成两个果分别来说。也就是单是就习性的循环上来说，叫“造作等流果”；</w:t>
      </w:r>
      <w:r w:rsidRPr="00A64CED">
        <w:rPr>
          <w:rFonts w:ascii="华文中宋" w:eastAsia="华文中宋" w:hAnsi="华文中宋" w:hint="eastAsia"/>
          <w:sz w:val="24"/>
        </w:rPr>
        <w:lastRenderedPageBreak/>
        <w:t>在这样的身份上不断地去造这种业，出无边的苦果，叫“士用果”。举例来说，这一世喜欢做小偷，常常夜里去行窃，白天睡觉，来世就做了老鼠，总是黑天活动，以行窃为业。这就是由过去的习性等流过来的，做了老鼠，得了这个身以后，还是跟过去相类似的一种状况。它生出来也是这个样子，眼睛圆圆的，视力很差，天黑的时候就溜出来，嗅觉灵敏，然后到处触摸，能够翻墙、穿壁等等，这就是习性的循环。</w:t>
      </w:r>
    </w:p>
    <w:p w14:paraId="36069A88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A64CED">
        <w:rPr>
          <w:rFonts w:ascii="华文中宋" w:eastAsia="华文中宋" w:hAnsi="华文中宋" w:hint="eastAsia"/>
          <w:sz w:val="24"/>
        </w:rPr>
        <w:t>或者前世竞争，只要有名利什么的就跟别人去竞争，还造了一些善业。这样后世得了修罗身以后，还是旧习不改，一看到天界的富乐就忍无可忍，认为这是我的，然后就要去争。就像这样，使斗争的业发展得无穷无尽，由此受很多当世斗争、失败的苦，以及未来堕恶趣受报的苦等等。这就是竞争的习性不断地在蔓延。</w:t>
      </w:r>
    </w:p>
    <w:p w14:paraId="36631126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A64CED">
        <w:rPr>
          <w:rFonts w:ascii="华文中宋" w:eastAsia="华文中宋" w:hAnsi="华文中宋" w:hint="eastAsia"/>
          <w:sz w:val="24"/>
        </w:rPr>
        <w:t>又比如起各种的邪分别，凡是正理就看不惯，要批驳，或者伪造各种证据去建立邪见、传播邪见等，这样的话将来就会堕入地狱。然后，从地狱出来，假使做了人以后，又成为一名外道人士，又写很多的书，非常会说，立各种邪论等等。这样就更进一步地发展邪见的业，变得无量无边，往后受极广大的苦。</w:t>
      </w:r>
    </w:p>
    <w:p w14:paraId="1195AC0F" w14:textId="77777777" w:rsidR="001E5E05" w:rsidRPr="008875EE" w:rsidRDefault="001E5E05" w:rsidP="001E5E05">
      <w:pPr>
        <w:spacing w:line="420" w:lineRule="exact"/>
        <w:ind w:firstLineChars="200" w:firstLine="480"/>
        <w:rPr>
          <w:rFonts w:ascii="汉仪粗宋简" w:eastAsia="汉仪粗宋简" w:hAnsi="SimHei"/>
          <w:sz w:val="24"/>
        </w:rPr>
      </w:pPr>
      <w:r w:rsidRPr="008875EE">
        <w:rPr>
          <w:rFonts w:ascii="汉仪粗宋简" w:eastAsia="汉仪粗宋简" w:hAnsi="SimHei" w:hint="eastAsia"/>
          <w:sz w:val="24"/>
        </w:rPr>
        <w:t>3、总说修心要点</w:t>
      </w:r>
    </w:p>
    <w:p w14:paraId="35F67957" w14:textId="77777777" w:rsidR="001E5E05" w:rsidRPr="008875EE" w:rsidRDefault="001E5E05" w:rsidP="001E5E05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8875EE">
        <w:rPr>
          <w:rFonts w:ascii="SimHei" w:eastAsia="SimHei" w:hAnsi="SimHei" w:hint="eastAsia"/>
          <w:b/>
          <w:sz w:val="24"/>
        </w:rPr>
        <w:t>由如是因缘，于因之十恶及其果受别别分苦的相状应需</w:t>
      </w:r>
      <w:r w:rsidRPr="008875EE">
        <w:rPr>
          <w:rFonts w:ascii="SimHei" w:eastAsia="SimHei" w:hAnsi="SimHei" w:hint="eastAsia"/>
          <w:b/>
          <w:sz w:val="24"/>
        </w:rPr>
        <w:lastRenderedPageBreak/>
        <w:t>了知，而于十不善发能断心并令坚固。</w:t>
      </w:r>
    </w:p>
    <w:p w14:paraId="4B99D9CB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A64CED">
        <w:rPr>
          <w:rFonts w:ascii="华文中宋" w:eastAsia="华文中宋" w:hAnsi="华文中宋" w:hint="eastAsia"/>
          <w:sz w:val="24"/>
        </w:rPr>
        <w:t>这样认识了业和果的关系，由十不善业必然发生各类的</w:t>
      </w:r>
      <w:r>
        <w:rPr>
          <w:rFonts w:ascii="华文中宋" w:eastAsia="华文中宋" w:hAnsi="华文中宋" w:hint="eastAsia"/>
          <w:sz w:val="24"/>
        </w:rPr>
        <w:t>苦果</w:t>
      </w:r>
      <w:r w:rsidRPr="00A64CED">
        <w:rPr>
          <w:rFonts w:ascii="华文中宋" w:eastAsia="华文中宋" w:hAnsi="华文中宋" w:hint="eastAsia"/>
          <w:sz w:val="24"/>
        </w:rPr>
        <w:t>，以这个缘故，在了解了因上十种不善的相状，以及每一种的果需要受异熟、等流、增上等各种不同苦的相状，这样认识了以后就会知道，十不善业是非常不好的，它超过了人间很重的癌症等病，一旦染上了，将来会有很深重的苦患。这样认识后，要发一个断恶的心，而且要使它坚固。</w:t>
      </w:r>
    </w:p>
    <w:p w14:paraId="68451CC2" w14:textId="77777777" w:rsidR="001E5E05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A64CED">
        <w:rPr>
          <w:rFonts w:ascii="华文中宋" w:eastAsia="华文中宋" w:hAnsi="华文中宋" w:hint="eastAsia"/>
          <w:sz w:val="24"/>
        </w:rPr>
        <w:t>也就是，对于这些受报的情况，先是很清楚地了解，由此发生胜解，深信的确这里有非常大的过患；深信以后就起要断掉这种恶的欲，心里想：我一定要断掉这些恶！我们在修业果时，断恶的心是根本，一定要让它发展出来，而且想办法要使得它达到坚固。这就需要学习业果的教理，而且配合很多因果的实例、教言、传记等，来将这个断恶的道心修到坚固。一旦断恶的心很坚固的时候，它就摄着自己的三门，时时都断掉这些恶的造作，会趣入断恶的正道。</w:t>
      </w:r>
    </w:p>
    <w:p w14:paraId="3E6D1A6A" w14:textId="77777777" w:rsidR="001E5E05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</w:p>
    <w:p w14:paraId="7A9B2979" w14:textId="77777777" w:rsidR="001E5E05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</w:p>
    <w:p w14:paraId="2D930669" w14:textId="77777777" w:rsidR="001E5E05" w:rsidRPr="004D2DE7" w:rsidRDefault="001E5E05" w:rsidP="001E5E05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4D2DE7">
        <w:rPr>
          <w:rFonts w:ascii="汉仪粗宋简" w:eastAsia="汉仪粗宋简" w:hAnsi="华文中宋" w:hint="eastAsia"/>
          <w:sz w:val="24"/>
        </w:rPr>
        <w:t>思考题</w:t>
      </w:r>
    </w:p>
    <w:p w14:paraId="7C69C2EE" w14:textId="77777777" w:rsidR="001E5E05" w:rsidRPr="004D2DE7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1E5E05">
        <w:rPr>
          <w:rFonts w:ascii="DengXian" w:eastAsia="DengXian" w:hAnsi="DengXian" w:hint="eastAsia"/>
          <w:sz w:val="24"/>
        </w:rPr>
        <w:t>1、</w:t>
      </w:r>
      <w:r w:rsidRPr="004D2DE7">
        <w:rPr>
          <w:rFonts w:ascii="华文中宋" w:eastAsia="华文中宋" w:hAnsi="华文中宋" w:hint="eastAsia"/>
          <w:sz w:val="24"/>
        </w:rPr>
        <w:t>从初中后三分解释贪欲的业相。其领受等流果、增上果分别是什么？</w:t>
      </w:r>
    </w:p>
    <w:p w14:paraId="00682E09" w14:textId="77777777" w:rsidR="001E5E05" w:rsidRPr="004D2DE7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1E5E05">
        <w:rPr>
          <w:rFonts w:ascii="DengXian" w:eastAsia="DengXian" w:hAnsi="DengXian" w:hint="eastAsia"/>
          <w:sz w:val="24"/>
        </w:rPr>
        <w:t>2、</w:t>
      </w:r>
      <w:r w:rsidRPr="004D2DE7">
        <w:rPr>
          <w:rFonts w:ascii="华文中宋" w:eastAsia="华文中宋" w:hAnsi="华文中宋" w:hint="eastAsia"/>
          <w:sz w:val="24"/>
        </w:rPr>
        <w:t>害心的业相是什么？其领受等流果、增上果分别是</w:t>
      </w:r>
      <w:r w:rsidRPr="004D2DE7">
        <w:rPr>
          <w:rFonts w:ascii="华文中宋" w:eastAsia="华文中宋" w:hAnsi="华文中宋" w:hint="eastAsia"/>
          <w:sz w:val="24"/>
        </w:rPr>
        <w:lastRenderedPageBreak/>
        <w:t>什么？</w:t>
      </w:r>
    </w:p>
    <w:p w14:paraId="37BAAF44" w14:textId="77777777" w:rsidR="001E5E05" w:rsidRPr="004D2DE7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1E5E05">
        <w:rPr>
          <w:rFonts w:ascii="DengXian" w:eastAsia="DengXian" w:hAnsi="DengXian" w:hint="eastAsia"/>
          <w:sz w:val="24"/>
        </w:rPr>
        <w:t>3、</w:t>
      </w:r>
      <w:r w:rsidRPr="004D2DE7">
        <w:rPr>
          <w:rFonts w:ascii="华文中宋" w:eastAsia="华文中宋" w:hAnsi="华文中宋" w:hint="eastAsia"/>
          <w:sz w:val="24"/>
        </w:rPr>
        <w:t>邪见的总、别业相指什么？其领受等流果、增上果分别是什么？</w:t>
      </w:r>
    </w:p>
    <w:p w14:paraId="0FE28CB0" w14:textId="77777777" w:rsidR="001E5E05" w:rsidRPr="004D2DE7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1E5E05">
        <w:rPr>
          <w:rFonts w:ascii="DengXian" w:eastAsia="DengXian" w:hAnsi="DengXian" w:hint="eastAsia"/>
          <w:sz w:val="24"/>
        </w:rPr>
        <w:t>4、</w:t>
      </w:r>
      <w:r w:rsidRPr="004D2DE7">
        <w:rPr>
          <w:rFonts w:ascii="华文中宋" w:eastAsia="华文中宋" w:hAnsi="华文中宋" w:hint="eastAsia"/>
          <w:sz w:val="24"/>
        </w:rPr>
        <w:t>什么是十不善业的造作等流果？</w:t>
      </w:r>
    </w:p>
    <w:p w14:paraId="013BFAA8" w14:textId="77777777" w:rsidR="001E5E05" w:rsidRPr="00A64CED" w:rsidRDefault="001E5E05" w:rsidP="001E5E05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1E5E05">
        <w:rPr>
          <w:rFonts w:ascii="DengXian" w:eastAsia="DengXian" w:hAnsi="DengXian" w:hint="eastAsia"/>
          <w:sz w:val="24"/>
        </w:rPr>
        <w:t>5、</w:t>
      </w:r>
      <w:r>
        <w:rPr>
          <w:rFonts w:ascii="华文中宋" w:eastAsia="华文中宋" w:hAnsi="华文中宋" w:hint="eastAsia"/>
          <w:sz w:val="24"/>
        </w:rPr>
        <w:t>思惟十不善业</w:t>
      </w:r>
      <w:r w:rsidRPr="004D2DE7">
        <w:rPr>
          <w:rFonts w:ascii="华文中宋" w:eastAsia="华文中宋" w:hAnsi="华文中宋" w:hint="eastAsia"/>
          <w:sz w:val="24"/>
        </w:rPr>
        <w:t>的修心要点是什么？</w:t>
      </w:r>
    </w:p>
    <w:p w14:paraId="750BB3C7" w14:textId="77777777" w:rsidR="00122429" w:rsidRPr="001E5E05" w:rsidRDefault="00122429" w:rsidP="001E5E05"/>
    <w:sectPr w:rsidR="00122429" w:rsidRPr="001E5E05" w:rsidSect="00920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8679" w14:textId="77777777" w:rsidR="00D671C9" w:rsidRDefault="00D671C9">
      <w:r>
        <w:separator/>
      </w:r>
    </w:p>
  </w:endnote>
  <w:endnote w:type="continuationSeparator" w:id="0">
    <w:p w14:paraId="072217B7" w14:textId="77777777" w:rsidR="00D671C9" w:rsidRDefault="00D6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Microsoft YaHe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Arial Unicode MS"/>
    <w:panose1 w:val="020B0604020202020204"/>
    <w:charset w:val="86"/>
    <w:family w:val="auto"/>
    <w:pitch w:val="default"/>
    <w:sig w:usb0="00000000" w:usb1="080E0000" w:usb2="00000010" w:usb3="00000000" w:csb0="0004000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Calibri"/>
    <w:panose1 w:val="020B0604020202020204"/>
    <w:charset w:val="00"/>
    <w:family w:val="auto"/>
    <w:pitch w:val="default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D71B" w14:textId="77777777" w:rsidR="00C75DE0" w:rsidRDefault="00C75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1EAA" w14:textId="77777777" w:rsidR="00C75DE0" w:rsidRDefault="00C75D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7B2A" w14:textId="77777777" w:rsidR="00C75DE0" w:rsidRDefault="00C75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0966" w14:textId="77777777" w:rsidR="00D671C9" w:rsidRDefault="00D671C9">
      <w:r>
        <w:separator/>
      </w:r>
    </w:p>
  </w:footnote>
  <w:footnote w:type="continuationSeparator" w:id="0">
    <w:p w14:paraId="586D19F3" w14:textId="77777777" w:rsidR="00D671C9" w:rsidRDefault="00D67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5F36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9A7848">
      <w:rPr>
        <w:rStyle w:val="PageNumber"/>
        <w:rFonts w:ascii="SimSun" w:hAnsi="SimSun"/>
        <w:noProof/>
        <w:sz w:val="18"/>
        <w:szCs w:val="18"/>
      </w:rPr>
      <w:t>80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671A62">
      <w:rPr>
        <w:rFonts w:ascii="STXihei" w:eastAsia="STXihei" w:hAnsi="STXihei" w:hint="eastAsia"/>
        <w:sz w:val="18"/>
        <w:szCs w:val="18"/>
      </w:rPr>
      <w:t>实修引导法轨·业因果讲记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7197" w14:textId="77777777" w:rsidR="00813B22" w:rsidRPr="001A15AF" w:rsidRDefault="00671A62" w:rsidP="00547DCF">
    <w:pPr>
      <w:tabs>
        <w:tab w:val="left" w:pos="3780"/>
      </w:tabs>
      <w:spacing w:line="360" w:lineRule="auto"/>
      <w:jc w:val="right"/>
      <w:rPr>
        <w:rFonts w:ascii="华文中宋" w:eastAsia="华文中宋" w:hAnsi="华文中宋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实修引导法轨·业因果讲记</w:t>
    </w:r>
    <w:r w:rsidR="00813B22">
      <w:rPr>
        <w:rFonts w:ascii="STXihei" w:eastAsia="STXihei" w:hAnsi="STXihei" w:hint="eastAsia"/>
        <w:sz w:val="18"/>
        <w:szCs w:val="18"/>
      </w:rPr>
      <w:t xml:space="preserve">　</w:t>
    </w:r>
    <w:r w:rsidR="00813B22" w:rsidRPr="00165EE0">
      <w:rPr>
        <w:rStyle w:val="PageNumber"/>
        <w:rFonts w:ascii="SimSun" w:hAnsi="SimSun"/>
        <w:sz w:val="18"/>
        <w:szCs w:val="18"/>
      </w:rPr>
      <w:fldChar w:fldCharType="begin"/>
    </w:r>
    <w:r w:rsidR="00813B22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813B22" w:rsidRPr="00165EE0">
      <w:rPr>
        <w:rStyle w:val="PageNumber"/>
        <w:rFonts w:ascii="SimSun" w:hAnsi="SimSun"/>
        <w:sz w:val="18"/>
        <w:szCs w:val="18"/>
      </w:rPr>
      <w:fldChar w:fldCharType="separate"/>
    </w:r>
    <w:r w:rsidR="009A7848">
      <w:rPr>
        <w:rStyle w:val="PageNumber"/>
        <w:rFonts w:ascii="SimSun" w:hAnsi="SimSun"/>
        <w:noProof/>
        <w:sz w:val="18"/>
        <w:szCs w:val="18"/>
      </w:rPr>
      <w:t>81</w:t>
    </w:r>
    <w:r w:rsidR="00813B22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269A" w14:textId="77777777" w:rsidR="00C75DE0" w:rsidRDefault="00C75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3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5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926619194">
    <w:abstractNumId w:val="24"/>
  </w:num>
  <w:num w:numId="2" w16cid:durableId="1692603938">
    <w:abstractNumId w:val="22"/>
  </w:num>
  <w:num w:numId="3" w16cid:durableId="1012563850">
    <w:abstractNumId w:val="16"/>
  </w:num>
  <w:num w:numId="4" w16cid:durableId="888613221">
    <w:abstractNumId w:val="13"/>
  </w:num>
  <w:num w:numId="5" w16cid:durableId="828137751">
    <w:abstractNumId w:val="17"/>
  </w:num>
  <w:num w:numId="6" w16cid:durableId="2001882680">
    <w:abstractNumId w:val="12"/>
  </w:num>
  <w:num w:numId="7" w16cid:durableId="29839128">
    <w:abstractNumId w:val="19"/>
  </w:num>
  <w:num w:numId="8" w16cid:durableId="471409660">
    <w:abstractNumId w:val="23"/>
  </w:num>
  <w:num w:numId="9" w16cid:durableId="730159874">
    <w:abstractNumId w:val="21"/>
  </w:num>
  <w:num w:numId="10" w16cid:durableId="761490104">
    <w:abstractNumId w:val="18"/>
  </w:num>
  <w:num w:numId="11" w16cid:durableId="1351761984">
    <w:abstractNumId w:val="25"/>
  </w:num>
  <w:num w:numId="12" w16cid:durableId="536158776">
    <w:abstractNumId w:val="8"/>
  </w:num>
  <w:num w:numId="13" w16cid:durableId="132452559">
    <w:abstractNumId w:val="3"/>
  </w:num>
  <w:num w:numId="14" w16cid:durableId="115026974">
    <w:abstractNumId w:val="2"/>
  </w:num>
  <w:num w:numId="15" w16cid:durableId="764154126">
    <w:abstractNumId w:val="1"/>
  </w:num>
  <w:num w:numId="16" w16cid:durableId="1767341116">
    <w:abstractNumId w:val="0"/>
  </w:num>
  <w:num w:numId="17" w16cid:durableId="1501189977">
    <w:abstractNumId w:val="9"/>
  </w:num>
  <w:num w:numId="18" w16cid:durableId="1018117936">
    <w:abstractNumId w:val="7"/>
  </w:num>
  <w:num w:numId="19" w16cid:durableId="1717389086">
    <w:abstractNumId w:val="6"/>
  </w:num>
  <w:num w:numId="20" w16cid:durableId="2094744372">
    <w:abstractNumId w:val="5"/>
  </w:num>
  <w:num w:numId="21" w16cid:durableId="1531069297">
    <w:abstractNumId w:val="4"/>
  </w:num>
  <w:num w:numId="22" w16cid:durableId="131602206">
    <w:abstractNumId w:val="14"/>
  </w:num>
  <w:num w:numId="23" w16cid:durableId="42826878">
    <w:abstractNumId w:val="10"/>
  </w:num>
  <w:num w:numId="24" w16cid:durableId="899249979">
    <w:abstractNumId w:val="11"/>
  </w:num>
  <w:num w:numId="25" w16cid:durableId="19168211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2809981">
    <w:abstractNumId w:val="15"/>
  </w:num>
  <w:num w:numId="27" w16cid:durableId="44219505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6CBA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933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24EF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09A"/>
    <w:rsid w:val="000F4D14"/>
    <w:rsid w:val="000F67DE"/>
    <w:rsid w:val="00100497"/>
    <w:rsid w:val="00102E1C"/>
    <w:rsid w:val="00104012"/>
    <w:rsid w:val="00104829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4FA"/>
    <w:rsid w:val="0011531E"/>
    <w:rsid w:val="001156FD"/>
    <w:rsid w:val="00116FBD"/>
    <w:rsid w:val="0011725C"/>
    <w:rsid w:val="00121737"/>
    <w:rsid w:val="00122046"/>
    <w:rsid w:val="00122429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333B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BC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34"/>
    <w:rsid w:val="001D6B8E"/>
    <w:rsid w:val="001D7092"/>
    <w:rsid w:val="001D7F17"/>
    <w:rsid w:val="001E297A"/>
    <w:rsid w:val="001E399D"/>
    <w:rsid w:val="001E41F4"/>
    <w:rsid w:val="001E4D61"/>
    <w:rsid w:val="001E5E05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67D3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4CE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2CAE"/>
    <w:rsid w:val="002A30B6"/>
    <w:rsid w:val="002A4BD8"/>
    <w:rsid w:val="002A6C89"/>
    <w:rsid w:val="002A6D9E"/>
    <w:rsid w:val="002B1CA1"/>
    <w:rsid w:val="002B30D1"/>
    <w:rsid w:val="002B31FE"/>
    <w:rsid w:val="002B38CF"/>
    <w:rsid w:val="002B3D38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6998"/>
    <w:rsid w:val="002D7268"/>
    <w:rsid w:val="002E0890"/>
    <w:rsid w:val="002E0CE6"/>
    <w:rsid w:val="002E3DAA"/>
    <w:rsid w:val="002E4830"/>
    <w:rsid w:val="002E4A81"/>
    <w:rsid w:val="002E4B4E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82F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221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3FFE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3F34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356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05FE"/>
    <w:rsid w:val="004E110C"/>
    <w:rsid w:val="004E1918"/>
    <w:rsid w:val="004E3B1A"/>
    <w:rsid w:val="004E48B0"/>
    <w:rsid w:val="004E4E5B"/>
    <w:rsid w:val="004E5650"/>
    <w:rsid w:val="004E6B78"/>
    <w:rsid w:val="004E7A51"/>
    <w:rsid w:val="004E7B70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56DC"/>
    <w:rsid w:val="00535794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3D3C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1781"/>
    <w:rsid w:val="00573AC9"/>
    <w:rsid w:val="0057427F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1254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420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E7F61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5F68BC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C22"/>
    <w:rsid w:val="00620F3B"/>
    <w:rsid w:val="00622DC0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3613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1A62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605F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26A"/>
    <w:rsid w:val="007446FB"/>
    <w:rsid w:val="007452AC"/>
    <w:rsid w:val="007457B4"/>
    <w:rsid w:val="00753724"/>
    <w:rsid w:val="00754655"/>
    <w:rsid w:val="00754E50"/>
    <w:rsid w:val="00756FCC"/>
    <w:rsid w:val="0075708F"/>
    <w:rsid w:val="00760741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6CDE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968B4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7A0"/>
    <w:rsid w:val="007C6AF7"/>
    <w:rsid w:val="007C701C"/>
    <w:rsid w:val="007C706E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3918"/>
    <w:rsid w:val="008245F1"/>
    <w:rsid w:val="0082780B"/>
    <w:rsid w:val="00827B0F"/>
    <w:rsid w:val="00830770"/>
    <w:rsid w:val="00832817"/>
    <w:rsid w:val="00832FBE"/>
    <w:rsid w:val="008356D5"/>
    <w:rsid w:val="00836ACE"/>
    <w:rsid w:val="00837308"/>
    <w:rsid w:val="00837730"/>
    <w:rsid w:val="00840885"/>
    <w:rsid w:val="00840E2B"/>
    <w:rsid w:val="00841BFC"/>
    <w:rsid w:val="00844C3D"/>
    <w:rsid w:val="00844E71"/>
    <w:rsid w:val="008459FB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40C9"/>
    <w:rsid w:val="00865AA6"/>
    <w:rsid w:val="00867DC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43C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1E47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074A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502"/>
    <w:rsid w:val="0095765B"/>
    <w:rsid w:val="00960886"/>
    <w:rsid w:val="009614E1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97A31"/>
    <w:rsid w:val="009A233D"/>
    <w:rsid w:val="009A331D"/>
    <w:rsid w:val="009A444E"/>
    <w:rsid w:val="009A484E"/>
    <w:rsid w:val="009A60C5"/>
    <w:rsid w:val="009A774D"/>
    <w:rsid w:val="009A7848"/>
    <w:rsid w:val="009A7A2B"/>
    <w:rsid w:val="009B07EA"/>
    <w:rsid w:val="009B0837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C7F35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E7CD8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2B43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ADC"/>
    <w:rsid w:val="00A85DBF"/>
    <w:rsid w:val="00A9402B"/>
    <w:rsid w:val="00A96418"/>
    <w:rsid w:val="00AA0920"/>
    <w:rsid w:val="00AA1E18"/>
    <w:rsid w:val="00AA22E5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5D02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0E28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B1F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214F"/>
    <w:rsid w:val="00C04A8A"/>
    <w:rsid w:val="00C05942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5DE0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605"/>
    <w:rsid w:val="00CF4FF6"/>
    <w:rsid w:val="00CF61F9"/>
    <w:rsid w:val="00CF6DBF"/>
    <w:rsid w:val="00D013C3"/>
    <w:rsid w:val="00D04A6F"/>
    <w:rsid w:val="00D103EA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4163"/>
    <w:rsid w:val="00D25262"/>
    <w:rsid w:val="00D26802"/>
    <w:rsid w:val="00D2753D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2936"/>
    <w:rsid w:val="00D53C62"/>
    <w:rsid w:val="00D53CCB"/>
    <w:rsid w:val="00D54217"/>
    <w:rsid w:val="00D54B55"/>
    <w:rsid w:val="00D5524F"/>
    <w:rsid w:val="00D61C4D"/>
    <w:rsid w:val="00D62B9B"/>
    <w:rsid w:val="00D64965"/>
    <w:rsid w:val="00D64E1D"/>
    <w:rsid w:val="00D65040"/>
    <w:rsid w:val="00D662C0"/>
    <w:rsid w:val="00D66EF4"/>
    <w:rsid w:val="00D67091"/>
    <w:rsid w:val="00D671C9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35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2219"/>
    <w:rsid w:val="00DC326E"/>
    <w:rsid w:val="00DC3307"/>
    <w:rsid w:val="00DC5204"/>
    <w:rsid w:val="00DC5E7C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1C0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AC"/>
    <w:rsid w:val="00E506EB"/>
    <w:rsid w:val="00E507F6"/>
    <w:rsid w:val="00E51B61"/>
    <w:rsid w:val="00E5239C"/>
    <w:rsid w:val="00E5387C"/>
    <w:rsid w:val="00E556ED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2C1B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7DB"/>
    <w:rsid w:val="00EB2D75"/>
    <w:rsid w:val="00EB2DD7"/>
    <w:rsid w:val="00EB2FFB"/>
    <w:rsid w:val="00EB35FA"/>
    <w:rsid w:val="00EB3717"/>
    <w:rsid w:val="00EB3DFE"/>
    <w:rsid w:val="00EB5097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0D"/>
    <w:rsid w:val="00EC4ED9"/>
    <w:rsid w:val="00EC640D"/>
    <w:rsid w:val="00EC6B2B"/>
    <w:rsid w:val="00EC7B1F"/>
    <w:rsid w:val="00EC7E55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A00"/>
    <w:rsid w:val="00F13601"/>
    <w:rsid w:val="00F14008"/>
    <w:rsid w:val="00F14D28"/>
    <w:rsid w:val="00F164D0"/>
    <w:rsid w:val="00F16C67"/>
    <w:rsid w:val="00F17CCC"/>
    <w:rsid w:val="00F20BB2"/>
    <w:rsid w:val="00F20F20"/>
    <w:rsid w:val="00F21361"/>
    <w:rsid w:val="00F21397"/>
    <w:rsid w:val="00F21DF6"/>
    <w:rsid w:val="00F21F3A"/>
    <w:rsid w:val="00F23797"/>
    <w:rsid w:val="00F2491A"/>
    <w:rsid w:val="00F26EEC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29C"/>
    <w:rsid w:val="00F6688F"/>
    <w:rsid w:val="00F66C8F"/>
    <w:rsid w:val="00F706E3"/>
    <w:rsid w:val="00F73242"/>
    <w:rsid w:val="00F74859"/>
    <w:rsid w:val="00F76AC1"/>
    <w:rsid w:val="00F8151C"/>
    <w:rsid w:val="00F81B2F"/>
    <w:rsid w:val="00F82584"/>
    <w:rsid w:val="00F85C1F"/>
    <w:rsid w:val="00F86BB7"/>
    <w:rsid w:val="00F916E9"/>
    <w:rsid w:val="00F926EC"/>
    <w:rsid w:val="00F92C4D"/>
    <w:rsid w:val="00F9311F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BA4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0A27"/>
    <w:rsid w:val="00FD2092"/>
    <w:rsid w:val="00FD20B0"/>
    <w:rsid w:val="00FD218C"/>
    <w:rsid w:val="00FD265B"/>
    <w:rsid w:val="00FD2BCD"/>
    <w:rsid w:val="00FD3BDB"/>
    <w:rsid w:val="00FD3E58"/>
    <w:rsid w:val="00FD667C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2B33081"/>
  <w15:chartTrackingRefBased/>
  <w15:docId w15:val="{FAFF4F33-6060-B34B-82E3-B6FC0620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隶书" w:eastAsia="隶书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隶书" w:eastAsia="隶书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隶书" w:eastAsia="隶书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隶书" w:eastAsia="隶书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隶书" w:eastAsia="隶书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隶书" w:eastAsia="隶书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隶书" w:eastAsia="隶书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隶书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隶书" w:eastAsia="隶书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隶书" w:eastAsia="隶书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隶书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隶书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华文中宋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华文中宋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华文中宋" w:eastAsia="华文中宋" w:hAnsi="华文中宋"/>
      <w:sz w:val="18"/>
      <w:szCs w:val="18"/>
    </w:rPr>
  </w:style>
  <w:style w:type="character" w:styleId="FootnoteReference">
    <w:name w:val="footnote reference"/>
    <w:uiPriority w:val="99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隶书" w:eastAsia="隶书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华文中宋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华文中宋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隶书" w:eastAsia="隶书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华文中宋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隶书" w:eastAsia="隶书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隶书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隶书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华文中宋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华文中宋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隶书" w:eastAsia="隶书" w:hAnsi="华文中宋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隶书" w:eastAsia="隶书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隶书" w:eastAsia="隶书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华文中宋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华文中宋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华文中宋" w:eastAsia="华文中宋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华文中宋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华文中宋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华文中宋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uiPriority w:val="99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华文中宋"/>
      <w:sz w:val="28"/>
    </w:rPr>
  </w:style>
  <w:style w:type="character" w:customStyle="1" w:styleId="DateChar">
    <w:name w:val="Date Char"/>
    <w:link w:val="Date"/>
    <w:rsid w:val="004A69CF"/>
    <w:rPr>
      <w:rFonts w:eastAsia="华文中宋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华文中宋" w:eastAsia="华文中宋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华文中宋" w:eastAsia="华文中宋" w:hAnsi="华文中宋"/>
      <w:sz w:val="28"/>
      <w:szCs w:val="28"/>
    </w:rPr>
  </w:style>
  <w:style w:type="character" w:customStyle="1" w:styleId="333Char">
    <w:name w:val="333 Char"/>
    <w:link w:val="333"/>
    <w:rsid w:val="00B95E8C"/>
    <w:rPr>
      <w:rFonts w:ascii="华文中宋" w:eastAsia="华文中宋" w:hAnsi="华文中宋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华文中宋" w:eastAsia="华文中宋" w:hAnsi="华文中宋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华文中宋" w:eastAsia="华文中宋" w:hAnsi="华文中宋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华文中宋" w:eastAsia="华文中宋" w:hAnsi="华文中宋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华文中宋" w:eastAsia="华文中宋" w:hAnsi="华文中宋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华文中宋" w:eastAsia="华文中宋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华文中宋" w:cs="SimSun"/>
      <w:sz w:val="28"/>
      <w:szCs w:val="20"/>
    </w:rPr>
  </w:style>
  <w:style w:type="paragraph" w:customStyle="1" w:styleId="010">
    <w:name w:val="样式 讲记样式01 + 自动设置"/>
    <w:basedOn w:val="01"/>
    <w:rsid w:val="00776CDE"/>
    <w:pPr>
      <w:ind w:firstLine="200"/>
    </w:pPr>
    <w:rPr>
      <w:color w:val="auto"/>
      <w:spacing w:val="0"/>
      <w:lang w:val="en-US" w:eastAsia="zh-CN"/>
    </w:rPr>
  </w:style>
  <w:style w:type="character" w:customStyle="1" w:styleId="HTMLPreformattedChar">
    <w:name w:val="HTML Preformatted Char"/>
    <w:link w:val="HTMLPreformatted"/>
    <w:rsid w:val="00643613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613"/>
    <w:pPr>
      <w:widowControl/>
      <w:spacing w:line="500" w:lineRule="exact"/>
      <w:ind w:firstLineChars="200" w:firstLine="420"/>
    </w:pPr>
    <w:rPr>
      <w:rFonts w:ascii="Calibri" w:eastAsia="华文中宋" w:hAnsi="Calibri"/>
      <w:sz w:val="28"/>
      <w:szCs w:val="22"/>
    </w:rPr>
  </w:style>
  <w:style w:type="paragraph" w:customStyle="1" w:styleId="af3">
    <w:name w:val="愿文"/>
    <w:basedOn w:val="Normal"/>
    <w:qFormat/>
    <w:rsid w:val="00643613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af4">
    <w:name w:val="讲记"/>
    <w:basedOn w:val="Normal"/>
    <w:qFormat/>
    <w:rsid w:val="00643613"/>
    <w:pPr>
      <w:spacing w:line="500" w:lineRule="exact"/>
      <w:ind w:firstLineChars="200" w:firstLine="200"/>
    </w:pPr>
    <w:rPr>
      <w:rFonts w:ascii="华文中宋" w:eastAsia="华文中宋" w:hAnsi="华文中宋"/>
      <w:sz w:val="28"/>
      <w:szCs w:val="28"/>
    </w:rPr>
  </w:style>
  <w:style w:type="paragraph" w:customStyle="1" w:styleId="af5">
    <w:name w:val="黑体"/>
    <w:basedOn w:val="Normal"/>
    <w:qFormat/>
    <w:rsid w:val="00643613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296C-BE72-4BAA-B030-17DE80D4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727</Words>
  <Characters>4144</Characters>
  <Application>Microsoft Office Word</Application>
  <DocSecurity>0</DocSecurity>
  <Lines>34</Lines>
  <Paragraphs>9</Paragraphs>
  <ScaleCrop>false</ScaleCrop>
  <Company>www.ftpdown.com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2016-09-26T19:53:00Z</cp:lastPrinted>
  <dcterms:created xsi:type="dcterms:W3CDTF">2022-12-29T19:35:00Z</dcterms:created>
  <dcterms:modified xsi:type="dcterms:W3CDTF">2022-12-29T19:35:00Z</dcterms:modified>
</cp:coreProperties>
</file>