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想一生完成大道，当然须要念念在法、心心在道，要以猛利的修法欲胜伏一切非法因缘，之后全身心投入法道中，每天昼夜勤修才有成道的可能。而要让心完全住在法上，又必须以时时念死——“当下会死”来策励心不散于非法，从最粗的求现世欲到细的求来世欲等，一切世间欲全部要消干净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的“单刀”就是念死，而要让念死贯彻到一切时、一切阶段，就必须由念死的猛利欲来驱使。不断地修猛利欲，它就逐渐增长。就像世人不必刻意，自然处在念生上面。今天要吃什么、玩什么、享受什么、求取什么等，全是由念生的欲引发的。这个欲支使他一天24小时，包括梦寐之中，一直追求现世法。现在要把这么浓重的心翻转过来，一定要有与念生的欲同等的量，乃至胜过它的量来敌过它。之后念死的欲占主导地位，它控制心一起就是念死，一想就是“我要修法，为来世、为解脱、为成佛来修法”。有了这样的心，就完全排开由现世欲引领的求现世法的非法行为，而转到法道中。这就可以看到，念死的欲要达到何等猛利的程度才行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此，本法的要求极高。既然修即生成就的法，那就要做能即生成就的人；既然要做能即生成就的人，就要有念念在道的道心；既然要有念念在道的道心，就必须发起生死的痛切，在一切时中但念无常；而要发展念死的欲，就必须了解修无常的利益。也就是，修念死的欲来自于对修无常极殊胜利益的胜解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又要从两方面发生决断。也就是，修无常是一切圆满之门，不修无常、发不起无常想成为一切衰损之门，根本的道心是从修无常开始的。对于道人而言，修无常是最重要的。有了它，就会初中后的一切法道上逐步开展、逐步升进，会越来越深，发生全面修法的动力；没有它，无论外在做多少闻法、修法等，都成了法油子的因，也就是根本不往心里转，真正支配心的是现世欲，在法道上全是空白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基于这种大义的认识，就知道修无常太重要了，由此就会发猛利心：“我一定要好好修无常，全面地修无常，不断地修无常，念念修无常！”像这样会起猛利欲。因此，下面分次第来引导：一、全面认识无常观的利益；二、从欲这个根本发生正反两方面的确认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一、全面认识无常观的利益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心要指示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我们前面结合佛经祖语，从广的方面多角度观察了修无常的利益，下面还要指示心要，来产生贯通的认识，从而发生胜解。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缘起的枢要在欲上，一个“欲”字就抓住了心。之所以说在一切想中无常想最重要，就在于必须以无常想来发生道心。没有道心一切都免谈，修法缘起上是空白。一旦有了道心，一心为法，以这个欲的驱使，最初会想：“只有法有利益，一定要修法。”这就成了入法之因。中间由这个欲的推动，精勤地修法，就出现了精进或者修法的助缘。最终也是由这个欲的推动，要证得不生不灭的本性，它就成了要现证平等性的道心，一股勇猛求证的欲乐。这一切都是由欲来推起的，换一个词叫“志愿”，即为道之志、修法之志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镮甲精进、加行精进、不退转精进，也是由一个“欲”字出来的。这个欲到了猛利的程度，就抓住心一心依法，其他丝毫不依，一心缘法转。所以，欲是道的枢要、动力的源泉，没有它就成了死人、假人，哪里会发生道上初中后的一切功德、修证呢？没有它就像缺少命根一样，因此它最重要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没谈到欲，只谈到无常法，实际要看到，无常法就是要发展道上的欲。在普贤上师的言教里，一个“欲”字贯穿始终，想了无常以后，马上有取心要欲、修法欲。也就是放一头取一头，无常是从消极方面说，欲是从积极方面说。当观察到了无常，从最粗的死无常来看，就发现一切现世法都没意义，这样就能放下，一心求对后世有利益的法，这就初步入法了。进一步看到整个轮回法都是生灭性，没有一点意义，下至阿鼻上至有顶全是虚假的，就会彻底放下世间法，一心寻求出世大义，他会勇猛地修解脱道，有一心依法的志愿。最后看到生灭性全是虚妄的，不生不灭的本性才是真实的自己，现在全数以假为真，认准一个假的，一点意义也没有，这时就一心要证取本性，修道的欲就达到极处了。以这个欲推进，最终会证得光明法身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，从无常这一面就看到所有生灭法都没意义，会彻底放下；另一面看到只有法有意义，由此发生一心依法求道的志愿。（“道”和“法”是一个意思，中国文化说“道”，印度文化说“法”。）这样就有了根本的道心，也就是一心修法、一心为法、一心证法的心。从中就出现了入法的因、修法的缘、证本性的强大动力，在这上就出现了精进。因为由欲就转起了勤，所以初中后的精进全是由它发生的。或者，消极面上斩断此生的绳索，像扔唾液一样舍弃，世间法丝毫不沾，等起完全往法上转，所以能退掉一切世间耽著。由以上种种可以看到，就是一个“欲”字在起作用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了解心要以后，就知道欲是道的灵魂，志愿是道的根本或命根。不修无常就发展不出欲，连最粗分为法的道心都不发生，因此全然成了死人。由于无常想在道上像命根一样重要，因此博朵瓦尊者说：若论修一法，无常最重要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修无常发展出来的痛切的生死心，将会引生法道上从始至终返本还源的志愿，会心心在法、念念在道，一心往法性回归。就像吃一滴毒素最终会腐遍全身，又像种一粒种子会长成参天大树，基于对生死的警醒、了认，会发展出完整的法道，因此说是一切圆满之门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古往今来的所有成道者，都是由于发现了生死的可畏、无实义，自身所处的全是无意义境、错乱境，之后发起了无上道心，由此还归法界的。所以，无常修到量，一定会踏上古圣先贤的道路，这样当然成了向一切诸佛供养，令一切诸佛庆慰，得一切诸佛授记，得一切诸佛加持。由于发生了返本还源的道心，当然与诸佛的本怀相契，与诸佛心相应，将与诸佛同住法界。因此，犹如一切足迹中象迹最胜，一切想中无常想最胜，因为它将引领自心走上返本还源之路。由此也知道，发生一念“有为无常”的忆念，当下会走上还归之路。开始感觉到这个世界不可靠、无意义、是苦的，发生了向道之心。所以，一刹那忆念无常超过向一百位如意瓶般的圣者作供养的福德。诸如此类，都要从无常观开发根本道心上来会取、来断定，这样我们会对于无常观的全面利益发生定解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二、从欲这个根本发生正反两方面的确认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这又分二：（一）从反面抉择，如果没有生起无常观，一切闻法、修法全成了法油子的因；（二）从正面抉择，生起无常观的修量，则启开了趣入一切法道的大门。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（一）从反面抉择，如果没有生起无常观，一切闻法、修法全成了法油子的因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是故，相续中未生起一个不虚假的无常之想的话，无论做多少外现的闻法修法，最终都成了法油子的因。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是故”，指由心上修道的缘起律决定，无常想是道的起点。当无常想真实生起，就有了往后道上初中后一路的进展，因为他有真实求法的心。如果一直按照真实的路线发展，每当闻一个法、修一个法，就都会在自心上出现相应的胜解、欲、勤、果，由此心与法一致，成了真正的道人。然而，如果没有生起不虚假的无常想，那就没有道心的起点。所谓“虚假”，是指口里可以假说，心里可以假想，但不是真的，如同虚假地说“我爱你”一样。这样也可以说一千遍、一万遍，然而没有真实内涵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于道的起点是虚假的，因此往下一路可以高速地、大密度地发展外现的闻法、修法，然而都是虚假的，也就是内心和外现成了两条线。内心由于没有缘起的起点，如同没有种子就不会有根、茎、枝、叶、花、果那样，一路从粗到细、从浅入深、从末到源的各级道上的三缘起链——胜解、欲、勤、果都成了空缺，因此内心的进展是零。然而外现却是高速度、高密度不断地发展，这样成了心法不相干。由此就可以证成，此种状况无论做多少外现的闻法和修法，终究成了发展为巨大法油子的因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这一条是否可信呢？以下再引当巴尊者的金言来证实。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当巴金口亲言：“藏人修法没见一个念死的，也未见一个留世的。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巴尊者以讽刺的口吻痛陈了藏人修法的状况：没见到一个念死的，也没有见到一个留世的。由于连第一根本颠倒——常颠倒都没破除，心几乎全是被求现世法的欲所驱使，都落在积财、图享受、图名利等上面。因此，几乎全部陷入非法中，出现了基本全军覆没的惨状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也就是要看到，对于一般凡夫而言，生起念死心极难，因为这跟我们一贯熏成的念生习性相反，无始劫来养成的习性如油入面，极难拔除。像这样，连最基本的大观念都搞错了，一直念着“生存的意义是很好的，现世法很有意义，人活一生就是要求这些”等等，念念都是起不死的心、图现世乐的心。由这种颠倒的欲驱使，整个缘起路线全错了，都落在非法的轨道里，没有法道的真实缘起。非法是真实的、深层的、不断辗转增长的；法上却是虚假的、浅面的、毫无进展的。因此，就会有“总之”以后的状况。也就是，法上的性格成了油滑，全是戏弄，罪上成了喜爱、贪得无厌，一直沉浸在求世间法的欲乐和行动中，这就造成了非常大的假相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，穿著法衣后喜爱积累财富，是认为以此可以在阎罗王前量财赎罪吧？对好的一切物品收集保管的做法，是认为可以在地狱中密谈量财免刑吧？见到此等藏地修法者的话，真想笑哈哈！谁具多闻骄慢高，谁善修习积资财，谁依静处多喧杂，谁离故乡无羞惭，此等于法是油滑，此等于罪是喜爱。虽见他人亡，不知自将死，因此，错误最初是由心续中未起无常之想所引起的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穿著法衣”，表示自己有极大的取心要欲、行法之欲，因此抛下俗装，毁形出家，为了在这一生中一心修法，摄取到最大的意义。像这样却喜欢积累财富，那一定是认为，将来在阎罗王面前就是以财物量财赎罪，有实义，来世会有更好的前程，所以现在特别喜欢积财。因为财物有实义，所以有取财的欲，不然为什么这么做呢？你们这些穿著法衣、想寻求深远大义的人特别喜欢积聚财物，是不是这个原因呢？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量财赎罪”表示天理法则，在阎罗王审判时，计量你有多少财就免多少罪，大财免大罪，小财免小罪。也就是有特别大的积财欲，日夜不断地积财，那积得越多，你就越超脱，越能得安乐，这叫“量财赎罪”。你肯定认为财有实义，一以贯之地去推，积得越多就越有实义，就越能免罪得乐，这样当然发起极大的取财之欲。像这样，所谓的修法者把法认定在财上了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量财免刑”，指和狱卒秘密地做交易：这个好东西免多少刑，那个好物质免多少刑。也就是，对一切高级物品都尽量收集保管，真的认为到地狱里可以跟主管密商、量物免刑吧！不然传了法以后为什么还做这种事呢？一定是认为这很有实义，在地狱中能免除刑罚，所以才尽量把一切好物品都收集保管起来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巴尊者见到藏地修行人穿的是正法表征的法衣，做的却是非法之事，满世界都是这样，真想哈哈大笑：真是太讽刺了！看看这些“两层系统”的修法人吧。表面系统都在做法，内在系统全做非法。外现都是闻法、修法，听了很多，看起来非常会修行，又住在静处，远离家乡，但内心一步也没前进，反而退步很多。骄慢发展得越来越大。表面装着非常会修行，内心对于财富贪得无厌，有一个还想要一个，有一般品质的还想要高等品质的。再者，好像在静处特别安静，实际内心喧闹不停，有各种贪嗔、妄想、追求名利等。似乎远离家乡，实际内心一点没有羞愧，对于造罪、起恶心等不感觉惭愧。像这样就成了法油子，表面是这样，里面是那样，这叫做“此等于法是油滑，此等于罪是喜爱”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由什么造成的呢？见到别人死不知道自己死的缘故，从来没念过死，不感觉生死可怕，不感觉自己是病人，要赶紧修法医治。这就是最初没生起无常想，没发展出道心所引起的。既然连丝毫道心都没有，哪里会念念在道？哪里会想到用法来对治自己的毛病呢？里面最重的是我执、烦恼，深层系统发展的全是苦集，外表系统看起来都在修道灭的法，实际丝毫不是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进一步要看到缘起的不可逾越。如果没发起真切的无常想，那就没有求法的欲，在缘起上空缺了，连基层的修法欲都没有，那中层、高层的就更加免谈。由此，信、欲、勤、果所有道的内涵都出现空白。这样的话，外现再多的闻法、修法，也终究成了法油子的因。一个个因积聚起来，法油子就越来越大、越来越恶劣、越来越顽固，最终油得不得了，没办法医治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（二）从正面抉择，生起无常观的修量，则启开了趣入一切法道的大门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是故，修无常想者，也是开启修一切法的前行之门。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金刚句的意义很深，它揭示了心上道的缘起，枢要就在欲或道心上。修无常能出现道心，因为已经知道生灭法无意义，只有道有意义，只有法可依，当这个抉择达到完全确认的地步，就由胜解发生欲了，之后就想一生献身于道。这种真切的道心或一心依法的心起了以后，就开启了修一切法的前行之门。也就是，已经建立了入学前的志愿，由此会全身心投入修道中。尽此一生乃至尽未来时劫，这个人完全转成了道人、修法者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用世间譬喻来说。譬如一个学生在内外因缘聚合的情况下，确立了做科学的志愿。这里面有老师的教导、自身的种姓，加上他做了一些科学实验，钻研了一些科学原理，心里认可这是最具实义的，超过其他一切，结果再不想做其他，发生了唯一做科学的志愿，这叫做“出现了欲”。这个欲引着他的心一直往科学上走，这就叫“开启了一生做科学的前行之门”。从此，他会去钻研一个个科学理论，会有一次次的学习、深造、发明等等。这一切科学上的发展都是由欲驱使的，所以欲叫做“缘起的枢要”。当确立了欲或志愿，达到了坚不可摧的地步，就打开了一生做科学的前行之门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以此去看，心里最重视什么，它就表示志愿所在，以这个欲驱使，一生的重点就投注在这上面。现在要转成修法人、佛道行者，关键就在欲上。怎么启开欲呢？关键在胜解上。最初位的胜解在哪里呢？关键要看到法和非法的差别。从无常上看到，一切生灭法最后都靠不住、没有坚实，由这个判断，就把非法或苦集所摄的法都放下了。另一方面看到，唯有不生不灭的本性是自己要求取的，或者以道谛和灭谛为系统的整个教法、证法有真实义，从哪方面衡量都是唯一有意义的。两方面一对比，直接会确立为法的志愿，会出现真正的道心。由这个心驱使，将一生昼夜修法，出现寿量与修量相等的情形，成了一心向法、一心行法的人，再也没有第二个重点，这就表示有志了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无常想配在深浅各种道上，有不同的道心表现。最基层的是观到现世法到临终时毫无意义，这是最初端的启发；随后发现，只有法靠得住，这会发生最基层的道心。如果不发生这个道心，那根本不入士的行列，不算修法人，只是在外面参观游玩一下，内心的重点还是搞现世法。就像当巴尊者所说，对于法是油滑，对于罪是喜爱，喜欢求现世的名利、权位、五欲享受、知识等，这不算是修法人。但由于过去种了一些善根，还会在佛法里兜一兜，实际只是个影像，没有内涵。真正的修法从发生无常的修量开始，已经立志要修法，心的重点在法上了。最低一分是为了后世断恶行善，进入下士行列，除此之外都不算入了修法的门。因此可以看到无常之重要，有了它才入了道法的修途，才打开了一生修法前面的门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喻很明显。反面是帕当巴所见的西藏修行人，由于没有一个念死的，所以都成了法油子，做的尽是非法之事，证明连法道的一分都没有入。正面的譬喻就像晋美朗巴祖师，他很小的时候见到有十个人去希日巴瓦达寺院出家，结果途中死了一个人。他当时想：“这么无常，要及早出家修行。”之后迫不及待地把发髻散开来。这就是起了无常想，有了道心。由于幼小的心灵已经触碰到无常，之后他生死心切，唯一求解脱，从此就展开了一生修行的道路。这就表示，以当时这一个想，修行的门就打开了，当然后面还有一系列初中后的过程，但正是这种真切的道心时时驱使他往真实法上靠。他出家后就感觉，整天这样混是不行的，形式上求法、听法、受灌顶、念诵等，实际是受了常执魔的现量欺诳。所以，无常想一直驱使他要闭关、住山，在心中实证法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这里就看到法道的缘起，最开始一步就是畏生死心。无常死想一旦起来，就驱使着心入法；这个心没起来，那无论在什么佛教场合听多少法、修多少法，心都无动于衷。畏生死心都没起来，实际连法道的门都没打开，一直在门外转，绕来绕去，绕多少劫还是在门外绕。我们必须知道缘起上的重点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人向格西博朵瓦请问净除恶缘的教授。博朵瓦金口说：“你若多思维死无常，而生起一个于死决定的心，则出现断罪无难、行善无难。彼之上若多修慈悲，于心续中生起的话，则出现利益有情无难。彼之上若多修诸法实相空性，于心续中生起的话，则出现净除错乱无难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引用博朵瓦格西的教授。要知道，我们的如来藏随着无明的缘流落下来，有由细到粗的次第。所谓“恶缘”就是无明，有粗有细。随着恶缘一直在颠倒中起心动念，出现邪胜解、邪欲、邪勤，这样一路下去。现在反转过来就叫做“净除”，当逐级消除了错乱力量，就能够还归法界，返回的次第要由粗到细。在了解三级教授时，都要把握是怎样的无明起了邪胜解，由此出现邪欲、邪勤。要净除时，根源上怎么把无明转成明，之后怎么顺着明行系统来发展，也就是怎么建立正胜解、正欲、正勤，这样就能反转。始终要把握“胜解、欲、勤”的缘起链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1、第一级教授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第一级教授是多修死无常，净除认为现世法有意义，从而追名逐利、造罪离善的状况。现在多修死无常，先起见解再起欲，把邪见解和邪欲转掉，之后除罪行善就不困难。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看到，最初以非常粗的无明认为自己不死，而眼前的五欲、名利等特别诱人，自己认定这些最有意义，不顾一切想要求到，由此起贪嗔痴慢嫉等各种烦恼，造罪离善。怎么止掉这股邪欲呢？一定要转掉邪胜解。怎么转邪胜解呢？就是多修死无常。之后就知道我会死，今天就可能死，死的时候现世的五欲名利等毫无意义，只有修正法才有前途，后世能够离苦得乐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见解转掉后，就知道自己过去特别颠倒。在这世上很快要走，那时两眼一闭，两手一撒，拼搏一生得到的功名、事业、爱情、享乐等毫无作用，都是空忙。如果为了现世五欲名利等造罪远善的话，那就会堕恶趣。有了这种胜解，心就转过来了，不再把意义建立在现世法上，知道求现世的过患非常大，求一时之乐将招来万劫深殃，这就把邪欲转成法上的欲了。这时会想：求一时的名利没意思，我要趁人生有限的光阴多修一点法。初步的修法就是好好忏除过去的一切罪，从此再不造恶，多修善。像这样，以此胜解所起的善法欲为动力，行善不难，除罪不难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2、第二级教授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级教授是多修慈悲。首先明确，这个恶缘——更细的无明就是执著自我。世俗中不晓得一切有情都曾做过自己的母亲等，胜义中不明确有情本来是佛，由此就以一己为重，认为我最重要，其他有情都与我无关。随后发生的欲是，凡是对我有利的，会不惜一切去取，再怎么样都甘心；凡是对我有损的，马上避开。对于诸有情的做法恰恰相反，心很冷淡，凡是要利他就缩回来，不愿意做，很难发利他心奉献自己，做他利非常困难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要看到，这里的无明，一方面在于不知道有情跟自己的关系，而且不知道有情身上纯苦无乐，悲的力量没发出来。在缘起上，不知道他爱执是一切利乐之源，我爱执是一切衰损之本。在实相上，不了解众生跟自己本是一体。这些“不了知”是更细的无明，认自我为第一，缘起上也错乱了，认为尊重自我、为自我谋利是天经地义的，对此充满了欲乐。而其他人都与我无关，因此，要办有情利就没动力，或者不敢牺牲、不敢做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要净除这种无明，首先要修慈悲。慈悲又建立在胜解上，从各个方面都可以引发慈悲的力量。比如修知母、念恩、欲报恩，之后起慈悲心。那时看到诸有情都是对自己有大恩德的母亲，想到舍母就不算人，然后想：我该怎么来报答呢？现在诸母有情几乎都是纯苦无乐的状况，我岂能无动于衷？一想到母亲的恩德，对他的遭遇就于心不忍，这时就会出一个欲或慈悲（慈悲就是为有情拔苦与乐的欲）。慈悲的欲逐渐增长，当增长到胜过自私的欲时，做利乐有情就一点也不困难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，在胜解上破掉邪胜解——以自我为重，然后在欲上破掉邪欲——对自己全分投入，对利他丝毫不干。或者在缘起上看到，越是放下自我利他，越是出现利乐，一切利乐都是从放下私我开始的，一切衰损都是从爱执自我而来的。如果在缘起上认定了这一点，起了胜解，那对于自私就不喜欢了，想要舍掉；对于利他就很喜欢，一心想增长。当力量增长到一定程度就以慈悲为主，那时做利他就不困难了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3、第三级教授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的恶缘是更细的无明——法我执。自从一念无明，本来没有二妄现为能所的二，本有的智光成了妄见，灵明的空性成了顽然无知的虚空，以无明力凝结成了四大。这样心对着境，认为里面出的各种妄相都是真实的，从而缘它起各种分别、执著，以这个错乱的力量由细至粗、由因至果一层层地发展下来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要知道，这里的缘起链是先起了邪胜解，以为面前真的有境有相。之后出了邪欲，总想抓取它，而且起各种分别执著，以缘起的力量，就会出各种错乱相。如来藏随着这个很细的恶缘，不断地现出各种错乱相，这就叫“无中现有”，全是迷乱。现在要净除这个相，使它返回本源，那就要釜底抽薪观空性。当空性观在心中生起，那时自然见到本来没有境，由此就会歇下攀缘心，因上分别执著的状况会歇下来。因上的错乱力量歇了下来，果上的错乱相就会逐渐消除。就像眼病者去掉了眼翳，毛轮的乱相会消除一样。这样净除错乱就不困难了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如是心续中生起无常的话，则出现像给呕吐患者布施油食那样，彻底退掉对此生世间一切事业的耽著。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的无常想在相续中生起的话，就会彻底退掉对此生世间一切事业的耽著，达到的心理状态，就像给呕吐病患者布施油食那样，不是想取，而是想尽快舍掉。譬如藏人做的很浓的酥油汤，或者用面粉做成陀陀里面放很多酥油，他一闻到浓烈的酥油味就想吐，看一眼都不能接受，何况吃下去？那时像翻江倒海一样，五脏六腑都要吐出来，是这样不肯接受的状况。像这样，在欲上已经发生彻底的转变，过去是欣求的欲，现在成了是厌患的欲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前感觉世间事真好，名誉、权力、地位、爱情、感官享受、财富等，什么都想要。就像一般人看到油食特别喜欢，迫不及待地想吃到嘴里、尝到味道那样。但是，当生起了无常的胜解，再一见到就知道过患太大了，一旦沾上决定没有好果子吃。就像宗喀巴大师在《道次第》里所讲，真正生起无常想时，感觉世上的圆满如同临杀饰以庄严。又像前面所讲的譬喻，就像一头用来祭祀的猪，先前让它吃得很好，到了日子就要宰掉作祭品。三界轮回里的任何圆满都像这样，先给你好吃的、好玩的，让你有好感觉，之后宰掉。这样看清后根本不愿接受，因为一旦上了套，命运是那般悲惨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前面所讲，墓魄知道当国王的苦处，会一下子堕入地狱千万年，因为处在权力的高位，后边际就是堕落。在这个过程中，我执借着权位极剧膨胀，或者变得自以为是，认为自己可以随意掌控一切，根本不知道天理、因果律，随意发一个命令就要堕落，等着当祭品了。又如顶生王，他拥有四洲的疆域，最后上到三十三天跟天王分座而治，然而最终不得满足，堕在地上，一无所有。又像那些具财富者，最终破产自杀，因钱财造下多少罪，或者后边际落得一无所有。像这样，钱财就像毒蛇一样，最终会把自己毒死，结局就是穷困潦倒。又想到爱情、家庭等，最终就是妻离子散，落得孤苦伶仃，非常难忍，所以根本不想要。就像一般人看到黄澄澄的酥油特别想吃，胆病患者看了直恶心，简直要吐掉，难以接受，因为后面的苦太大了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好比追求荣誉，一下子在人群的空中闪亮登场，过后像流星一样殒落。那些名人们丧失名誉后都饱尝忧苦，见不得人，甚至因无法接受自己而自杀。名誉越大，人的贪心就越大，越要显耀自我，最终难忍的苦就会降临在身上。所以，名誉就像宰人的刀，最后会把自己杀掉。或者看到结亲最终都变成怨；有生都变成死；各种感官享受最终变得特别难受，苦逼在心上，无法忍耐那种寂寞忧苦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，世人一心想追求的东西，自己要看到它的后边际就是苦。营造任何世间事业，最终全部要垮掉，那里面埋藏着巨大的倒塌之苦。这样看清后，对世间事就毫无兴趣，只想抽身出来，不要入在这个可怕的缘起圈里，一旦沾上很快就要亡身、遭难，是这种状况。近的从此生的世间事中彻底退下来，广的从整个轮回事中退出来，已经发生厌患，所以决定有一百八十度的转弯，从欣求欲转成厌患欲，这就叫做“退心法”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为什么修无常能开发修道的欲？此欲或志对于修道有何重要意义？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为什么没有生起无常观，一切闻法、修法全成了法油子的因？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为什么生起无常观的修量，则启开了趣入一切法道的大门？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从正反缘起观察，博朵瓦格西开示的净除恶缘三级教授的涵义。（反：无明→邪胜解→邪欲→邪勤。正：正胜解→正欲→正勤。）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