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（二）举例说明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孤独地狱的举例说明分两个方面：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现为旁生身形的苦相；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苦乐轮番显现的苦相。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以上讲了第一个部分，今天讲第二个部分，苦乐轮番显现的苦相。有三个案例：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屠夫的案例；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性解放者的案例；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比丘的案例。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（1）屠夫的案例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，往昔世尊住世之时，聂巴城中有一位屠夫每于夜间持不杀生戒，后来生到孤独地狱，夜间住可意微妙宫，由四位美女奉献饮食、受用，极为快乐，而日间其妙宫转为烧燃的铁屋，四位美女变成可怖的恶狗而咬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讲到，过去世尊住世的时候，在印度边境一个叫做“聂巴”的城市里有一个屠夫，他白天就去杀猪、牛、羊等的畜生，晚上守不杀生戒。后来他堕进了孤独地狱，由于过去在识上熏建了业习气，到了成熟位的果位识之时，就变现出轮番苦乐的相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晚间住在非常可意的宫殿里，由四名美女殷勤地奉献种种饮食和歌舞等的受用，极其快乐。我们要透过处、受用、身三分，来认识持不杀生戒的善业习气所变出的悦乐之相。所谓“可意”，指适可心意，也就是，由善业现出来的相都是非常适合心意的。从处所上看，那是非常美妙的宫殿。宽阔、明亮，充满了芬芳，有很好的色形、各种严饰，住在里面非常适悦，这是处所的安乐相。再看受用，像刚才说的，有四名美女，容色殊妙、温情款款，她们献上很好的饮食，之后还有歌舞等。再加上宫殿环境里的色声香味触等，这些都是善业习气成熟所变出来的安乐受用。再看根身，当时的眼、耳、鼻等根，都是很快乐的，因为受用可意的境界而生起了乐受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是，当这一晚的快乐过去以后，一切现相陡然而变，另一个杀生业习气成熟的果位识开始变现它的影片，处、身、受用都变了。上一集演悦意片，这一集演恐怖片。因上习气转了，果的变现也就转了。因上已经转成当初白天以嗔恚之心，非常残忍地杀牛、杀羊等等的业习。业习气在识田中如同拍了胶片那样熏了进去，之后到了成熟的时候，当然出现同类相，变现出恐怖的境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那个总统宫殿，一下子转成了火焰熊熊燃烧的铁屋，成了极其可怕的受刑场所。四名美女都变成了非常凶恶的恶狗，在他的头部、身上、四肢等处不断地疯咬，咬了以后再啃着、嚼着。现在的受用是被焚烧、被咬食，这跟当初的杀生业有关。因为不是嗔恚的心是没办法下手的，出了嗔恚的火以后就开始宰杀，把牛羊等开膛破肚、割头割脚等等，作了很凶残的业。那种习气变现出来的受用，当然是自身不断地被恶狗咬食，身首异处，可能分解了以后又合成，合成后又分解，像这样不断地被咬。这一次就是这样的受用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知道，嗔恚业的习气一旦成熟，变出来的器界方面，就是一个燃烧的铁屋。心是硬的，所以现出来的是铁。嗔恚的火在心中燃烧，所以现出来的是火焰熊熊。再者，以宰杀众生的这种领受等流，现出四只恶狗不断地咬着身体的各个部分。这唯一是不可意的境，出现的是逼恼的苦受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，业的影片是这样在交相放映。第二天周而复始，到夜晚的时候，又出现可意的宫殿、温情的美女、饮食歌舞，以及美妙宫殿里的各种快乐受用，根身处在适悦当中。诸如此类，善业放的是安乐片，恶业放出来恐怖片。就像这样，不断地由业在变现这些景象。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（2）性解放者的案例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又有一个淫行者日间持不淫戒之故，日夜的苦乐与前相反而受。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有一个淫行者，白天持不淫行的戒，到了夜间就肆意地行淫。他死后堕到了孤独地狱，而他日夜的显现跟前面的屠夫正好相反，也就是“日乐夜苦”。白天由于过去守持了不淫戒，因此显现为安乐，有诸如处所、身体、受用等的悦可心意的乐相；而到了夜晚，就出现前面疯狗乱咬似的那种非常大的苦。到了第二天白天又显现为乐，夜间又显现为苦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就看出，善业唯一变现安乐，丝毫不变现苦患；恶业唯一变现苦境，丝毫不变现乐境，因果的相现得非常明显。那个不淫的清净戒行，唯一显现为乐；那个性解放的淫欲恶行，唯一显现苦报，因果律是决定的。再次提醒，千万造不得恶，也不可能以这个善来代替那个恶。也就是，虽然晚上肆意行淫，但白天守了不淫戒，这样是不是就代替掉那个行淫的恶业了？不可能这样代替的。因此，他在孤独地狱，白天显现安乐，夜晚显现大苦，而且一天一天都是这样过的。直到性解放恶行的业功能消失为止，每天都要受半天的地狱之苦。那么，如何才能消除这样的苦呢？唯有受报完毕或者忏除掉淫行的恶业，这样才能消掉显现夜晚苦报的业功能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此是施律多亿耳尊者所见。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以上两则公案都是亿耳尊者亲自见到的。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（3）比丘的案例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可意僧寺中约住五百比丘，每日约日中时打犍椎，之后日中午斋聚会时，僧寺转为燃烧的铁屋，钵碗等器则转为兵器后唯作互相击打，午斋已过，又如初分离而住。此是往昔迦叶佛时有多比丘，午斋期间互相詈骂的异熟，经中说此。诸如此等就是实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关注到整个业报的显现状况。那是一座可意的僧寺，殿宇庄严，泉林池沼，枝叶扶苏，幽静宜人。所谓“可意”，就是色声香味触等的境界都适可心意，非常悦乐。这里住了大约五百位比丘，每天大约到日中的时间，打犍椎之后，大众聚在斋堂里。忽然间，僧寺的房屋全部变成了烧着火焰的铁屋，而斋堂中的钵、碗，以及各种敷具等等，全部变成了铁锤、刀、剑等的兵器，他们彼此之间唯一作击打。而过了午斋时分，果报的相又变回前面那样，他们分开而住，仍然呈现出悦意的状况。到了第二天大约中午的时候，又显现这样的情况，一打犍椎就云集，苦相再度现前。每天中午都重复显现这种苦报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我们就要去探究这个业相。这不是无缘无故而来的，在缘起上的确有相应的业熏在识中，成了因位识，等到它的功能成熟时就成了果位识，这时候就开始不断地放电影，而且业的运行机制丝毫不紊乱。那么，他们过去究竟造了什么业，在这样的异时、异处出现无记性的果报？这都是什么缘故呢？这里就说明，往昔迦叶佛时代有多位比丘，他们在午斋期间互相詈骂。以这样的因缘，在业成熟的时候，就在异时异地出现了无记的苦报。这就好像关在一个长期服刑的美丽监狱里一样，二十三个小时享受，一个小时受极大的苦刑。而且，一关就是无量万亿年，直到当初午饭期间争吵的业功能消尽为止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可见，业的变现是非常厉害的。从迦叶佛教法期间到释迦佛教法期间，中间经过了非常漫长的时间，而这个业不断地在重复。这样就明白，非常稀奇，这的确是业变造的，当初那样做，现在就这样现，完全相似。连斋堂、犍椎、集会，然后互相打击的相都全部现出来了。这不是某个工匠做的，都是业变现的，不是唯识变现是解释不通的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知道，以当初那种嗔心的火，彼此像刀剑一样攻击等等，到了果位的时候自然显现出同类的相：快到中午的时候，马上就打犍椎，然后马上集会，之后顿时就转变。所谓的处——僧寺转成了燃烧的铁屋；所谓的吃饭受用的钵、碗等转成了兵器；彼此之间的关系转成了互相打击。然而，那一阵子过了以后，再度出现可意的僧寺的环境，又有那些乐受，这可能是因为他们在迦叶佛时代做僧人，修了不少福业，以此感得的乐果。这种果报上苦乐轮番显现的状况，是由因位善恶夹杂的状况而出现的。而且看到业丝毫不紊乱。造善业就好像以白色的颜料涂染出很美丽的境相，造恶业就好像用黑色的颜料涂染成非常恐怖的状况。诸如此类就要知道，业力在支配这一切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唯识变现的原理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讲到这里要认识唯识变现的原理。有人会想：怎么那么快就变了呢？而且天天都是按时辰变，一过了夜晚的乐境就出现白天的苦境，或者一过了其他时的乐境，就到了中午的苦境，真的是这样吗？如果是心外的实有境界，那就想不通，怎么陡然间就风云突变？但如果能够认定，这是由习气力所变，就明确因缘一变，境相就当即变掉了，前面一阵是乐，后面一下子就落入苦中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过放映影片的比喻和梦的比喻，就会认识到这一点。银幕上的影像并不是心外独立存在的境界，而是由后面的放映机和胶片放映出来的。既然是由胶片现出来的，那这银幕上的影像不是很容易变吗？当胶片换成了另一套时，所现的境相顿时就转了。譬如前面一阶段还在总统大厦里，非常风光，有荣耀，紧接着忽然之间被押进了国家监狱，受很重的刑罚。这是由于胶片换了一套的缘故。当初在因位建立的识善恶夹杂，比如白天就去杀生，各种恶劣业习熏建在心上，等到它一成熟的时候，非常准确的，白天显现恶狗咬身等的大苦；而到了晚上，由于他持戒的力量，显现出快乐的境界。同样的，那个可意僧寺里的变现也与此相类似。就像这样，会了解这的确是唯识变现的，而不是心外独立有的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再看梦的譬喻。前一阵子还是阳光明媚，忽然之间风云突变，电闪雷鸣，这是由于习气在变的缘故。像这样要知道，整个三界轮回并没有什么心外的实有境界，都唯一是由妄识的力量在变起、在显现。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与大地狱的差别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思维孤独地狱与大地狱的差别。我们学了八热、八寒等就知道，那些大地狱在长劫当中唯一显现苦相，丝毫也不显现快乐。比如落到号叫地狱里，铁门封闭而不开，那个时候绝望的心起来以后，格外的悲苦。那些诸有情自己也意识到，绝对逃不出去，一直要到业功能消尽为止。或者落在最可怕的阿鼻地狱里，求乐的心相续不断，然而没有丝毫的可能性。而这里的孤独地狱，就看得出是一时乐一时苦，是轮番显现的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去追溯两者的缘起时，发现前者造的嗔恚等业非常深重，由于业势力非常强大有力，当它显现的时候，就好比极大的病苦攫住了身心，那是不可能有一点点乐受可言的，一直要到业的功能消尽为止，所以演的是长劫的恐怖片。而这里的业就稍轻一些，他们在因位造业之时，一时行善一时造恶，因此表现为苦乐轮番。由此很容易引起业果的思维，的确因果律丝毫不紊乱，当初怎样在识田中熏建业习气，后面就按照那样变现，一切都是业在决定、在支配。或者唯一是由识上熏建的业习气的功能力不断地变现，绝不是凭个人的假想来决定的，由此我们会深信缘起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六决定相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接着还要更细地由六决定相来思维其中的涵义。所谓的“六决定相”：一、时决定相；二、处决定相；三、受用决定相；四、差别决定相；五、放大决定相；六、相续决定相。而归纳起来就是唯识变现的决定相。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来说，时决定相就是由业功能的力量，就在那个时辰丝毫不乱地变现。譬如那个僧寺的公案，非常清晰的，每当太阳将近到了中天，这个时辰马上就变。而且，出现了打犍椎的声音，僧众就集合在斋堂里，之后顿然之间那些器具全部变成了兵器，比如碗、钵、调羮、桌子等等，全部都变成了武器，然后比丘们用这些互相击打。就像这样，就在那个时辰点上，顿时就出现了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那个屠夫，他落入了孤独地狱，经过了夜晚的享乐之后，一到了白天，那个时分顿然就显现烈火熊熊的屋宅。然后，四只可怕的凶狗在他身上前后左右不断地咬食。就像这样，那个时辰一到，马上就出来了。不是外在有什么东西，而是当广大的阿赖耶识里的业习气成熟之时，自然就会现出这样的境相，它也包括器界、根身两大部分，这都是识的相分。就像这样，因果律丝毫不差，当时就会这样现相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所谓的处所，也是决定的。当那种乐境过了以后，出现的处所非常可怕，总是用“周遍”“唯是”来表示。比如，当时熏的业习是如火一般的嗔恚，如钢铁一般的冰冷、冷酷等等，这些就是因地狱相。在造业的第二刹那，已经在识中熏建了业习气，如果没有用忏悔消除掉它的功能，必然要变出这样的地狱之相，这是由业果无欺的定律来决定的，或者由唯识变现的法则来决定的，所以处是决定相。它不是心外有处，像那个屠夫，一到了白天，马上显现出地狱的相，烈火熊熊燃烧，非常恐怖的恶狗咬身。像这样，不断地出现这样的处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受用决定”，就是由这个恶业的习气，唯一变现出苦的受用。凡是遇到什么样的境界，决定都是苦受，没有一点适悦的感受。所以，那个可意的僧寺一下子就变成以逼恼为行相的大受刑场，不断地发生苦受，他们互相砍杀、截戮的苦就出现了。就像这样，叫“受用决定”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所谓的“差别决定”，就是指由一个识会变现出千差万别的苦相。比如各种根身、器界，或者接触到的色声香味触等等的这些相。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所谓的“放大决定”，就是因小果大。当它放映的时候，的确非常可怕，一下子出现熊熊燃烧的铁屋，恶狗咬身的苦也是非常恐怖的，心上感受的苦非常难以摆脱。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所谓的“相续决定”，就是乃至业功能没有消尽之间，一直要感受这种果报。好比蓄存的胶片一直放映不止，停不下来，直到放到最后一张，这样叫做“相续决定”。由此就知道，他们有决定的寿量。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唯一是以识变现的决定的法理、法则，这就叫“天律”，叫“天理”，叫“缘起律”，叫“因果律”。由此会知道，一定要在自他的心上忏除掉业习功能，因此，接下来我们转到下面三分的修习中，所谓的思苦、忏悔和修悲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思苦、忏悔、修悲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理与前面相同。按照相应的案例，观想自身已经落入孤独地狱。譬如成了落于石中的大青蛙，无数的小含生在身上咬食，感受不见天日、整日被咬食的苦，不知道什么时候才出来，就像这样，像现量感受那样。或者已经落入火宅中，群狗咬食自身，想像那种苦，直到出现一种亲身的感受为止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就想：无数众生都造了这样的乱吃信财、杀生、邪淫、争论等等的地狱业，如果没有忏除，在业习气成熟之际，必然落入如恶梦般的孤独地狱当中等等。由此要发心忏除相续中的孤独地狱的业。也是两个要点：一、用猛利的追悔来破坏恶业的现行；二、以猛利的立誓来截断恶业的相续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意思要知道，在外在是没办法逃脱的，也不是凭着另外一种力量可以赦免。因为它是心上变现的，心上已经安置了这种苦因，只有在心上才能解决；如果在心上不解决，凭着幻想、侥幸等等是没有用的。那么在心上怎么解决呢？就是撤掉胶片，阻止它放映，不能再添胶片，否则一到了放映的时候，那是刹不住车的，一定要放完为止。所以，先要把开关关闭，才能够平安无事。不然一到了成熟之时，它的势力是没办法挡住的。就像释迦族的杀业一旦成熟，佛也挡不回去，因此要及时忏悔。总的两件事：一、阻止它放映，用猛利的追悔破坏它的现行；二、不能再添胶片，以猛利的发誓后面不再造作，这样来修忏悔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就要想到，那么多的众生都落在孤独地狱里。如果有广大的天眼去看十方世界，无数的众生正陷在这种深重的、极度受苦的监狱里。因此要发悲心：“愿这一切众生当即从孤独地狱里脱出！”自己时时都这样发悲愿、这样回向，不舍一个有情，就好像自己落入孤独地狱那样。就像这样，要修一个迫切地拔济一切众生苦的大悲心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对于屠夫、性解放者、五百比丘这三个案例，细读并一一思维：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其苦乐轮番的相是怎样的？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他过去造了什么业感得这样的果？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以“六决定相”解释此公案。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通过这个案例，应如何认识唯识变现的原理？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孤独地狱与大地狱有何差别？为何有这样的差别？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对于孤独地狱的苦相，应如何思苦、忏悔、修悲？掌握后如理观修。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SimHei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