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（二）举例说明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孤独地狱的举例说明分两个方面：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现为旁生身形的苦相；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苦乐轮番显现的苦相。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以上讲了第一个部分，今天讲第二个部分，苦乐轮番显现的苦相。有三个案例：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屠夫的案例；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性解放者的案例；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比丘的案例。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（1）屠夫的案例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，往昔世尊住世之时，聂巴城中有一位屠夫每于夜间持不杀生戒，后来生到孤独地狱，夜间住可意微妙宫，由四位美女奉献饮食、受用，极为快乐，而日间其妙宫转为烧燃的铁屋，四位美女变成可怖的恶狗而咬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讲到，过去世尊住世的时候，在印度边境一个叫做“聂巴”的城市里有一个屠夫，他白天就去杀猪、牛、羊等的畜生，晚上守不杀生戒。后来他堕进了孤独地狱，由于过去在识上熏建了业习气，到了成熟位的果位识之时，就变现出轮番苦乐的相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晚间住在非常可意的宫殿里，由四名美女殷勤地奉献种种饮食和歌舞等的受用，极其快乐。我们要透过处、受用、身三分，来认识持不杀生戒的善业习气所变出的悦乐之相。所谓“可意”，指适可心意，也就是，由善业现出来的相都是非常适合心意的。从处所上看，那是非常美妙的宫殿。宽阔、明亮，充满了芬芳，有很好的色形、各种严饰，住在里面非常适悦，这是处所的安乐相。再看受用，像刚才说的，有四名美女，容色殊妙、温情款款，她们献上很好的饮食，之后还有歌舞等。再加上宫殿环境里的色声香味触等，这些都是善业习气成熟所变出来的安乐受用。再看根身，当时的眼、耳、鼻等根，都是很快乐的，因为受用可意的境界而生起了乐受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是，当这一晚的快乐过去以后，一切现相陡然而变，另一个杀生业习气成熟的果位识开始变现它的影片，处、身、受用都变了。上一集演悦意片，这一集演恐怖片。因上习气转了，果的变现也就转了。因上已经转成当初白天以嗔恚之心，非常残忍地杀牛、杀羊等等的业习。业习气在识田中如同拍了胶片那样熏了进去，之后到了成熟的时候，当然出现同类相，变现出恐怖的境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那个总统宫殿，一下子转成了火焰熊熊燃烧的铁屋，成了极其可怕的受刑场所。四名美女都变成了非常凶恶的恶狗，在他的头部、身上、四肢等处不断地疯咬，咬了以后再啃着、嚼着。现在的受用是被焚烧、被咬食，这跟当初的杀生业有关。因为不是嗔恚的心是没办法下手的，出了嗔恚的火以后就开始宰杀，把牛羊等开膛破肚、割头割脚等等，作了很凶残的业。那种习气变现出来的受用，当然是自身不断地被恶狗咬食，身首异处，可能分解了以后又合成，合成后又分解，像这样不断地被咬。这一次就是这样的受用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知道，嗔恚业的习气一旦成熟，变出来的器界方面，就是一个燃烧的铁屋。心是硬的，所以现出来的是铁。嗔恚的火在心中燃烧，所以现出来的是火焰熊熊。再者，以宰杀众生的这种领受等流，现出四只恶狗不断地咬着身体的各个部分。这唯一是不可意的境，出现的是逼恼的苦受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知道，业的影片是这样在交相放映。第二天周而复始，到夜晚的时候，又出现可意的宫殿、温情的美女、饮食歌舞，以及美妙宫殿里的各种快乐受用，根身处在适悦当中。诸如此类，善业放的是安乐片，恶业放出来恐怖片。就像这样，不断地由业在变现这些景象。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（2）性解放者的案例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又有一个淫行者日间持不淫戒之故，日夜的苦乐与前相反而受。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一个淫行者，白天持不淫行的戒，到了夜间就肆意地行淫。他死后堕到了孤独地狱，而他日夜的显现跟前面的屠夫正好相反，也就是“日乐夜苦”。白天由于过去守持了不淫戒，因此显现为安乐，有诸如处所、身体、受用等的悦可心意的乐相；而到了夜晚，就出现前面疯狗乱咬似的那种非常大的苦。到了第二天白天又显现为乐，夜间又显现为苦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就看出，善业唯一变现安乐，丝毫不变现苦患；恶业唯一变现苦境，丝毫不变现乐境，因果的相现得非常明显。那个不淫的清净戒行，唯一显现为乐；那个性解放的淫欲恶行，唯一显现苦报，因果律是决定的。再次提醒，千万造不得恶，也不可能以这个善来代替那个恶。也就是，虽然晚上肆意行淫，但白天守了不淫戒，这样是不是就代替掉那个行淫的恶业了？不可能这样代替的。因此，他在孤独地狱，白天显现安乐，夜晚显现大苦，而且一天一天都是这样过的。直到性解放恶行的业功能消失为止，每天都要受半天的地狱之苦。那么，如何才能消除这样的苦呢？唯有受报完毕或者忏除掉淫行的恶业，这样才能消掉显现夜晚苦报的业功能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此是施律多亿耳尊者所见。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以上两则公案都是亿耳尊者亲自见到的。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（3）比丘的案例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可意僧寺中约住五百比丘，每日约日中时打犍椎，之后日中午斋聚会时，僧寺转为燃烧的铁屋，钵碗等器则转为兵器后唯作互相击打，午斋已过，又如初分离而住。此是往昔迦叶佛时有多比丘，午斋期间互相詈骂的异熟，经中说此。诸如此等就是实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关注到整个业报的显现状况。那是一座可意的僧寺，殿宇庄严，泉林池沼，枝叶扶苏，幽静宜人。所谓“可意”，就是色声香味触等的境界都适可心意，非常悦乐。这里住了大约五百位比丘，每天大约到日中的时间，打犍椎之后，大众聚在斋堂里。忽然间，僧寺的房屋全部变成了烧着火焰的铁屋，而斋堂中的钵、碗，以及各种敷具等等，全部变成了铁锤、刀、剑等的兵器，他们彼此之间唯一作击打。而过了午斋时分，果报的相又变回前面那样，他们分开而住，仍然呈现出悦意的状况。到了第二天大约中午的时候，又显现这样的情况，一打犍椎就云集，苦相再度现前。每天中午都重复显现这种苦报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我们就要去探究这个业相。这不是无缘无故而来的，在缘起上的确有相应的业熏在识中，成了因位识，等到它的功能成熟时就成了果位识，这时候就开始不断地放电影，而且业的运行机制丝毫不紊乱。那么，他们过去究竟造了什么业，在这样的异时、异处出现无记性的果报？这都是什么缘故呢？这里就说明，往昔迦叶佛时代有多位比丘，他们在午斋期间互相詈骂。以这样的因缘，在业成熟的时候，就在异时异地出现了无记的苦报。这就好像关在一个长期服刑的美丽监狱里一样，二十三个小时享受，一个小时受极大的苦刑。而且，一关就是无量万亿年，直到当初午饭期间争吵的业功能消尽为止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可见，业的变现是非常厉害的。从迦叶佛教法期间到释迦佛教法期间，中间经过了非常漫长的时间，而这个业不断地在重复。这样就明白，非常稀奇，这的确是业变造的，当初那样做，现在就这样现，完全相似。连斋堂、犍椎、集会，然后互相打击的相都全部现出来了。这不是某个工匠做的，都是业变现的，不是唯识变现是解释不通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知道，以当初那种嗔心的火，彼此像刀剑一样攻击等等，到了果位的时候自然显现出同类的相：快到中午的时候，马上就打犍椎，然后马上集会，之后顿时就转变。所谓的处——僧寺转成了燃烧的铁屋；所谓的吃饭受用的钵、碗等转成了兵器；彼此之间的关系转成了互相打击。然而，那一阵子过了以后，再度出现可意的僧寺的环境，又有那些乐受，这可能是因为他们在迦叶佛时代做僧人，修了不少福业，以此感得的乐果。这种果报上苦乐轮番显现的状况，是由因位善恶夹杂的状况而出现的。而且看到业丝毫不紊乱。造善业就好像以白色的颜料涂染出很美丽的境相，造恶业就好像用黑色的颜料涂染成非常恐怖的状况。诸如此类就要知道，业力在支配这一切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唯识变现的原理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讲到这里要认识唯识变现的原理。有人会想：怎么那么快就变了呢？而且天天都是按时辰变，一过了夜晚的乐境就出现白天的苦境，或者一过了其他时的乐境，就到了中午的苦境，真的是这样吗？如果是心外的实有境界，那就想不通，怎么陡然间就风云突变？但如果能够认定，这是由习气力所变，就明确因缘一变，境相就当即变掉了，前面一阵是乐，后面一下子就落入苦中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过放映影片的比喻和梦的比喻，就会认识到这一点。银幕上的影像并不是心外独立存在的境界，而是由后面的放映机和胶片放映出来的。既然是由胶片现出来的，那这银幕上的影像不是很容易变吗？当胶片换成了另一套时，所现的境相顿时就转了。譬如前面一阶段还在总统大厦里，非常风光，有荣耀，紧接着忽然之间被押进了国家监狱，受很重的刑罚。这是由于胶片换了一套的缘故。当初在因位建立的识善恶夹杂，比如白天就去杀生，各种恶劣业习熏建在心上，等到它一成熟的时候，非常准确的，白天显现恶狗咬身等的大苦；而到了晚上，由于他持戒的力量，显现出快乐的境界。同样的，那个可意僧寺里的变现也与此相类似。就像这样，会了解这的确是唯识变现的，而不是心外独立有的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再看梦的譬喻。前一阵子还是阳光明媚，忽然之间风云突变，电闪雷鸣，这是由于习气在变的缘故。像这样要知道，整个三界轮回并没有什么心外的实有境界，都唯一是由妄识的力量在变起、在显现。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与大地狱的差别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思维孤独地狱与大地狱的差别。我们学了八热、八寒等就知道，那些大地狱在长劫当中唯一显现苦相，丝毫也不显现快乐。比如落到号叫地狱里，铁门封闭而不开，那个时候绝望的心起来以后，格外的悲苦。那些诸有情自己也意识到，绝对逃不出去，一直要到业功能消尽为止。或者落在最可怕的阿鼻地狱里，求乐的心相续不断，然而没有丝毫的可能性。而这里的孤独地狱，就看得出是一时乐一时苦，是轮番显现的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去追溯两者的缘起时，发现前者造的嗔恚等业非常深重，由于业势力非常强大有力，当它显现的时候，就好比极大的病苦攫住了身心，那是不可能有一点点乐受可言的，一直要到业的功能消尽为止，所以演的是长劫的恐怖片。而这里的业就稍轻一些，他们在因位造业之时，一时行善一时造恶，因此表现为苦乐轮番。由此很容易引起业果的思维，的确因果律丝毫不紊乱，当初怎样在识田中熏建业习气，后面就按照那样变现，一切都是业在决定、在支配。或者唯一是由识上熏建的业习气的功能力不断地变现，绝不是凭个人的假想来决定的，由此我们会深信缘起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六决定相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接着还要更细地由六决定相来思维其中的涵义。所谓的“六决定相”：一、时决定相；二、处决定相；三、受用决定相；四、差别决定相；五、放大决定相；六、相续决定相。而归纳起来就是唯识变现的决定相。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来说，时决定相就是由业功能的力量，就在那个时辰丝毫不乱地变现。譬如那个僧寺的公案，非常清晰的，每当太阳将近到了中天，这个时辰马上就变。而且，出现了打犍椎的声音，僧众就集合在斋堂里，之后顿然之间那些器具全部变成了兵器，比如碗、钵、调羮、桌子等等，全部都变成了武器，然后比丘们用这些互相击打。就像这样，就在那个时辰点上，顿时就出现了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那个屠夫，他落入了孤独地狱，经过了夜晚的享乐之后，一到了白天，那个时分顿然就显现烈火熊熊的屋宅。然后，四只可怕的凶狗在他身上前后左右不断地咬食。就像这样，那个时辰一到，马上就出来了。不是外在有什么东西，而是当广大的阿赖耶识里的业习气成熟之时，自然就会现出这样的境相，它也包括器界、根身两大部分，这都是识的相分。就像这样，因果律丝毫不差，当时就会这样现相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所谓的处所，也是决定的。当那种乐境过了以后，出现的处所非常可怕，总是用“周遍”“唯是”来表示。比如，当时熏的业习是如火一般的嗔恚，如钢铁一般的冰冷、冷酷等等，这些就是因地狱相。在造业的第二刹那，已经在识中熏建了业习气，如果没有用忏悔消除掉它的功能，必然要变出这样的地狱之相，这是由业果无欺的定律来决定的，或者由唯识变现的法则来决定的，所以处是决定相。它不是心外有处，像那个屠夫，一到了白天，马上显现出地狱的相，烈火熊熊燃烧，非常恐怖的恶狗咬身。像这样，不断地出现这样的处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受用决定”，就是由这个恶业的习气，唯一变现出苦的受用。凡是遇到什么样的境界，决定都是苦受，没有一点适悦的感受。所以，那个可意的僧寺一下子就变成以逼恼为行相的大受刑场，不断地发生苦受，他们互相砍杀、截戮的苦就出现了。就像这样，叫“受用决定”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所谓的“差别决定”，就是指由一个识会变现出千差万别的苦相。比如各种根身、器界，或者接触到的色声香味触等等的这些相。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所谓的“放大决定”，就是因小果大。当它放映的时候，的确非常可怕，一下子出现熊熊燃烧的铁屋，恶狗咬身的苦也是非常恐怖的，心上感受的苦非常难以摆脱。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所谓的“相续决定”，就是乃至业功能没有消尽之间，一直要感受这种果报。好比蓄存的胶片一直放映不止，停不下来，直到放到最后一张，这样叫做“相续决定”。由此就知道，他们有决定的寿量。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唯一是以识变现的决定的法理、法则，这就叫“天律”，叫“天理”，叫“缘起律”，叫“因果律”。由此会知道，一定要在自他的心上忏除掉业习功能，因此，接下来我们转到下面三分的修习中，所谓的思苦、忏悔和修悲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思苦、忏悔、修悲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原理与前面相同。按照相应的案例，观想自身已经落入孤独地狱。譬如成了落于石中的大青蛙，无数的小含生在身上咬食，感受不见天日、整日被咬食的苦，不知道什么时候才出来，就像这样，像现量感受那样。或者已经落入火宅中，群狗咬食自身，想像那种苦，直到出现一种亲身的感受为止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就想：无数众生都造了这样的乱吃信财、杀生、邪淫、争论等等的地狱业，如果没有忏除，在业习气成熟之际，必然落入如恶梦般的孤独地狱当中等等。由此要发心忏除相续中的孤独地狱的业。也是两个要点：一、用猛利的追悔来破坏恶业的现行；二、以猛利的立誓来截断恶业的相续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意思要知道，在外在是没办法逃脱的，也不是凭着另外一种力量可以赦免。因为它是心上变现的，心上已经安置了这种苦因，只有在心上才能解决；如果在心上不解决，凭着幻想、侥幸等等是没有用的。那么在心上怎么解决呢？就是撤掉胶片，阻止它放映，不能再添胶片，否则一到了放映的时候，那是刹不住车的，一定要放完为止。所以，先要把开关关闭，才能够平安无事。不然一到了成熟之时，它的势力是没办法挡住的。就像释迦族的杀业一旦成熟，佛也挡不回去，因此要及时忏悔。总的两件事：一、阻止它放映，用猛利的追悔破坏它的现行；二、不能再添胶片，以猛利的发誓后面不再造作，这样来修忏悔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就要想到，那么多的众生都落在孤独地狱里。如果有广大的天眼去看十方世界，无数的众生正陷在这种深重的、极度受苦的监狱里。因此要发悲心：“愿这一切众生当即从孤独地狱里脱出！”自己时时都这样发悲愿、这样回向，不舍一个有情，就好像自己落入孤独地狱那样。就像这样，要修一个迫切地拔济一切众生苦的大悲心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对于屠夫、性解放者、五百比丘这三个案例，细读并一一思维：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其苦乐轮番的相是怎样的？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他过去造了什么业感得这样的果？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以“六决定相”解释此公案。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通过这个案例，应如何认识唯识变现的原理？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孤独地狱与大地狱有何差别？为何有这样的差别？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对于孤独地狱的苦相，应如何思苦、忏悔、修悲？掌握后如理观修。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SimHei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