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六、救度济拔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发了求解脱诸恶趣的愿以后，就要开始付诸实践了。在当前的地位上，也应该以自他二力合修来救度拔济一切恶趣诸有情，这个工作一直要做到尽未来际。作为具大乘种性者，经过这样的启发以后，善根发动，从此以后就关注救度恶趣诸有情的事。这又有在初级分位上自己要作的发心，和对于佛和上师作祈请等实际的修作，因此，下面转入真实救度众生的法行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我此次值遇大乘之法后是有修行成办自他之二利的圣道，是故心作是念：“我当以为法难行精进而修持，而将彼等一切恶趣有情皆引度至净土中”，如是发心，复作是念：“由上师及三宝当加持我能如是而作”，于祈请圣尊及上师，及召请援助等上修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这里要把握自他二力合修的要点，因此分两分来认识：（一）自力发心；（二）他力祈请。二力合修，就是在我们这个阶段，开始实际来济度恶趣诸有情。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自力分来说，当然发心是缘起，因此要作大乘发心。而发心又基于观念而来，因此，应当这样修观念：我现在因缘很好，因为值遇了大乘法后，能够修成办自他二利的圣道。以这个缘故，我自身要用一种“为法难行精进”来修持，因为只有自身成就了功德，才能够利益众生。那么再看这些恶趣诸有情，当前怎么来救度他们呢？那就是，我应当尽自己的力量，把他们引度到净土当中。比如自己有能力的时候，把恶趣的众生引到阿弥陀佛的净土等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在他力分上应当知道，上师三宝具有加持的能力。首先起观念、出胜解，应当想到：上师三宝具有圆满的智悲力，当我有信心的时候，他们的加持就会降临在我心中，使我能够做到济拔众生的事业。以这个观念，就向佛和上师祈请，然后召请援助等等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在这两个方面要实际去做，合起来就在我们现前的身份上，有了一分真实济拔诸有情的法行。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（一）自力发心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要把握三个环节：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珍惜因缘；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难行精进；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引众往生。而且前者是因，后者是果，这样逐渐地在心上发展出真实的善心。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1、珍惜因缘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珍惜因缘要结合暇满来思维：我这一生很幸运，遇到了能完成自他二利的大乘圣道，因此要倍加珍惜。因为此世只是一段因缘，而在这当中，竟然遇到这样一个殊胜的大乘道。这里有那么广阔的菩提心、那么殊胜的空性慧等等，经由修学以后，在自身上都能发展出来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2、难行精进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已经出现殊胜因缘的缘故，我自身应当有一个“为法难行精进”的状况来修持，因此，从第一个珍惜就到了第二个精进。而这个精进又是难行之精进。“难行”，就是在这个过程中能忍众苦的一种行为。如果很舒服，当然不叫“难行”；然而在这当中，需要受身心的劳累、饥渴，气候的寒热，或者要作很多努力，还会遇到各种的病障、违缘等等，对这些都能够安忍。有了难行的话，以这样一个大坚固的志愿力，一切时就都能精进不懈，这样来修持的话，真正的大道就能在心中建立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又要明确，为法难行的状况也是要在心上发展的。这又要从法道和非法道两方面的对比去看，之后就能够提起心力，不畏艰难。也就是想到：从前流转生死之时，为了那些毫无利益、感召无量恶趣苦的世间五欲等，虽然知道这里有苦，但还是能轻蔑各种大苦，忍受种种无意义的苦受。像世间人为了求名求利，要忍受很大的苦。譬如要得一个金牌，必须经过高强度的训练，在多年当中克服生理上的障碍、心理上的障碍，种种难行都能做得出来。或者成就一种世间技艺，也都是要经过勤学苦练。或者经商、求爱、求官等等，经历的苦都非常多，然而毫无意义。而我现在能够修习殊胜的大乘圣道，在自身上最终能达成大解脱，出现大智慧，而且能引发自他无量的利益安乐，因此对我来说，应当特意去受各种为法的大苦。比世人逐求名利还要重无数倍的大苦，我也应当甘之如饴地去忍受。这样来修善心。由此心就会高起，无有畏惧。要通过这样善思维的力量，使心坚固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或者要想到：我从前自他二利一无所成，尚且能忍受那么大的难行，现在为了引发自他无量的利益，为什么不能忍受一点小苦呢？虽然有苦，但是有大利益，这样吃苦真的是好事！就像这样思维，使心提起来。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想：从前为了自身求世间的名利享受，比如十多年读书，昼夜苦战。成年后经商，也是早出晚归，心心念念都投注在上面。或者为了追求异性，也是花那么多的心思去投注。或者修外道苦行，也是要忍受各种锻炼等等。诸如此类，一点意义也没有，也都能忍受。现在要完成这么大的自他二利的事，首先是自身上能得到从轮回中彻底解脱的大义，能得到显发自身光明藏的无上佛果的利益，再者，能够把无量无边的恶趣诸有情，全部安置在净土中，有这样大的利益。这时心里想：这样受一点苦是极好的。特别在修三恶趣苦时就想到：对于无数的恶趣诸有情，假使我有能力的话，能够断除他们无量的地狱等诸苦、无边的生死大苦，这是极好的事情。为了完成这种大义，我对于一切法上的难行都发生心力，根本无所畏惧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要想到：这是一个串习的过程。从首先能忍受小苦开始逐渐串习，到了一定时候，大苦也都能够忍受。就像有情由串习力在苦上能虚妄地起乐想，现在我在为法的受苦上起乐想的话，逐渐串习下去，一切苦来了我都会起安乐之想，决定能够这样出现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再者，为了摧伏一切烦恼，应当发起难行之心；为了完成无上大道，应当发起难行之心；为了成办拔济无数有情脱离恶趣等大苦的事业的缘故，应当发起难行之心。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还要明确难行和精进的关系。有了难行，才能在长远的道路上精进不懈；没有难行，就会在遇到各种苦的时候退转。而这里具体要认识到，为法难行而精进的内涵。也就是，为了修成无上大道，在衣食住行等修行依处的方面，在遇到称讥毁誉、老病死衰等世间法的方面，在行住坐卧等威仪的方面，在供养承事三宝尊长以及受法、说法、思维法、修习法等的方面，在勤修善法的辛劳方面，在利益有情的辛苦方面等等，这些方面无论出现哪种苦，都能够精进而不废弃修行，这样就叫做“为法难行而精进”。以这种心的力量，就可以在大乘道上，没有趣入的能够趣入，已经趣入的不会因遇到苦而退转，最终能完成大道。因此，这里关键的内涵，就是一想到法的利益，就能够忍受一切苦。以这种难行能行的大无畏精神，在任何苦出现的时候，都能做到精进不废，这样就可以完成最极深远的大道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应当想到：这么伟大的道业，需要心力极其坚固才能完成，不是微薄的心能成办的。由此就知道，“为法难行精进”是心上修持的要点。以此之故，我们就会逐渐在心上发展出圣道。自身完成圣道的缘故，就有力量拔济恶趣诸有情了。这是第二分修持的要点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3、引众往生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逐渐地具备为法难行精进的内涵以后，就要随分随力地把一切恶趣诸有情引到净土中，这就是《普贤行愿品》中所说的“普愿沉溺诸众生，速往无量光佛刹”的发心。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恶趣诸有情如何能够脱离生死苦趣，到达远离一切诸苦的净土安乐之地？按此时、此地的因缘状况来看，应当发一个“把一切恶趣诸有情都引到极乐世界”的大愿。因为它是最方便、最简易，下至蜎飞蠕动都能够往生的殊胜净土，它是阿弥陀佛无量劫来修集福慧资粮所庄严的佛土。它方便至极，而且能够顿超，能让恶趣诸有情都生上去。这样就要结合在净土上发心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发心把众生摄引到净土，是非常深远的事。当前自身没法现前净土，就应当把众生摄到有缘的净土当中，比如极乐世界。将来在如来藏显发以后，自身就可以出现净土，那时能够摄持无量圣凡有情到自身出现的净土里，由此而从恶趣中脱离。就像诸佛的发愿那样，这属于远程目标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所谓的“引度”，要知道恶趣诸有情非常愚痴，像瞎子一样，对于道和果浑然不知，因上不知怎么走，果上不知到哪里去。这上面要以自身修行的能力，摄着他们的心趣向净土，这样就能顿然脱开恶趣。以阿弥陀佛的净土为例，自己要发心摄着无量众生的心，通过作各种法行，让他们跟阿弥陀佛的愿海连接。一旦连接深了，一下子就摄引住，直接就拉到净土去，顿然脱开诸恶趣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了以上自力的发心，接下来就可以作他力的祈请。也就是，诸佛的愿望都是要让众生离苦得乐，恒顺众生佛是最欢喜的，损恼众生违背了佛心。前面发利他愿，着重在悲那一方面的善心，这个心一起来，就有了召请佛力的因缘，因此，接着就要作他力祈请方面的修行。这两个合起来，在目前地位上就能做到一分实际的救拔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（二）他力祈请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这里修法的要点有三个：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信心观念；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祈请佛师；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召请援助。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1、信心观念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上师三宝具有无碍的力量，当我以善心为众生作祈请的时候，他们一定能够见知，而且会降下加持。之后，就要知道自己祈求之处，不是为自利。应当知道我的身体是父母所生的，智慧是诸佛所加被的，在这个身体上并没有自性的我，除了利他还有什么所作呢？因此，在看到诸母有情沦落在最可怜的恶趣险处之时，油然地发起悲心，想作救度，但是能力不够，因此祈求诸佛的援助。所谓的“请”，就是请加被，请他的力量进来。也就是，一切佛的光明就在我心中，当我祈请的时候，他的智慧光明就会入到我心中，使我具有能力，十力、五智等都可以请到自身上来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特别从救拔恶趣诸有情来说，就是祈请一切上师三宝加被我，让我一个人能具有把无量无数恶趣诸有情全数引到极乐世界的能力。当然，也可以作他方净土想，但是以此世普遍的因缘来讲，就是往生极乐世界。这样一种具信心的观念，就是修信心。善心就是两个：一、信心；二、悲心。向上就是信心；向下就是悲心；自身就是中心，连接着佛和众生，佛的智慧力下来，自身就能作救度。安住在信心的状态中来作意，叫做“信心观念”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2、祈请佛师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知道，祈请的境有总和别两方面。“总”指佛，包括上师、本尊、空行、出世护法。他们表现的相不一样，属于不同因缘上的角色。“别”指上师，他是诸佛的总集。这样明白以后就知道，要向总的一切佛、特别的有缘上师作祈请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3、召请援助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祈请的目的是召请援助。自心只要具信心，佛和上师具有无碍的智悲力的缘故，这样祈请的时候，决定会作加被。这样的话，他们的力量进来以后，我自身就可以做到救拔诸有情。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好比说，阿弥陀佛有加被的力量，以光明摄受一切念佛众生。现在恶趣诸有情处在唯苦无乐非常悲惨的境地，而无量寿佛的极乐净土寿命自在、唯乐无苦，见到众生这样无常、苦的时候，自己发起悲心，这通于弥陀本愿。这样就祈请佛，我代佛作摄引的话，佛的力量就会进来。就像这样，叫做“祈请佛”，然后具有这种能力来摄引众生。特别是祈请有缘的上师，他是一切诸佛的总集，在因缘上最切近，因此直接向他祈请。他的力量进来以后，就能作出非常大的利益众生的事业。诸如此类，自身自力上要有悲心等为根本，他力上要有信心等为根本，这两个力量合起来，就能达到实际救拔有情的效果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等”字包括其他的法行。譬如，向饿鬼施食、施水，修各种法来救度地狱有情，或者摄持旁生有情等等。诸如此类，从前到后整个修法的轨道都是在修善心。这样一节一节地发展，我们会有巨大的大乘法道的内涵，应当由此在道上进展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如是所作之善也为利有情回向等，以三殊胜摄持而修行。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最后交待，思苦方面同样以三殊胜摄持来作修行，这样就成为圆具内涵的大乘修法。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“等”字以前举回向为例。也就是，修集的所有善根，不为自己，而是为了利益一切有情普作回向。“等”字里还摄有其他两种殊胜。也就是，前面加行发心摄着心趣入，成为大乘的修法、成佛之因。中间要以正行无缘摄着心，在这里就是不散在其他所缘境上，这样一缘住在法中而修心。高深的当然是不住任何相，但这里初级修行，就是心不缘在非法上。如是具足内涵，来修证大乘的道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总结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修苦是摄集了众多修要的大嗢柁南。从一步一步修心的发展来看，就是透过看到三恶趣无边苦的状况，之后触动了善心，由此，自身会起忏悔心，截断恶业。然后，推己及人会发大悲心。对于生死会发厌患，对于解脱会起希求。再者，由于不忍诸母有情堕在这么深重的惨境中，会起猛利的利他心，恒常精进。会起大归依心，为救度一切有情故，祈请上师三宝赐予力量等等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整个修法的大轨道，其实就是透过思苦作为重要的因缘，来出现大乘道的善心。因此要知道，从这里能够发生下士、中士、上士的一切意乐。即使佛出现在世间，也没有超过此上的教授可说了。总的关键，就是透过思苦作为因缘来发展悲心。而实际地救度有情，又要透过信心和悲心两大根本，自力和他力两种力量的结合来修作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来说，修法的所有要点就落在修善心上，善心的开发就落在实际地观察上。由这个观察就发现真实的状况，以这个见来生起行，以信心来发生悲心。也就是智慧如明眼一样，看到了状况，悲心像健足一样，能发起实行，这两个结合起来，就开始在大乘道上实修了。以上就是整个修法的要点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为什么说自身目前有殊胜因缘？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“难行”和“精进”有什么关系？如何思维能引生“为法难行精进”的心？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我们应如何发心，把一切恶趣有情引度到净土中？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如何作他力祈请方面的修行？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