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六、救度济拔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发了求解脱诸恶趣的愿以后，就要开始付诸实践了。在当前的地位上，也应该以自他二力合修来救度拔济一切恶趣诸有情，这个工作一直要做到尽未来际。作为具大乘种性者，经过这样的启发以后，善根发动，从此以后就关注救度恶趣诸有情的事。这又有在初级分位上自己要作的发心，和对于佛和上师作祈请等实际的修作，因此，下面转入真实救度众生的法行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我此次值遇大乘之法后是有修行成办自他之二利的圣道，是故心作是念：“我当以为法难行精进而修持，而将彼等一切恶趣有情皆引度至净土中”，如是发心，复作是念：“由上师及三宝当加持我能如是而作”，于祈请圣尊及上师，及召请援助等上修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这里要把握自他二力合修的要点，因此分两分来认识：（一）自力发心；（二）他力祈请。二力合修，就是在我们这个阶段，开始实际来济度恶趣诸有情。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自力分来说，当然发心是缘起，因此要作大乘发心。而发心又基于观念而来，因此，应当这样修观念：我现在因缘很好，因为值遇了大乘法后，能够修成办自他二利的圣道。以这个缘故，我自身要用一种“为法难行精进”来修持，因为只有自身成就了功德，才能够利益众生。那么再看这些恶趣诸有情，当前怎么来救度他们呢？那就是，我应当尽自己的力量，把他们引度到净土当中。比如自己有能力的时候，把恶趣的众生引到阿弥陀佛的净土等等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在他力分上应当知道，上师三宝具有加持的能力。首先起观念、出胜解，应当想到：上师三宝具有圆满的智悲力，当我有信心的时候，他们的加持就会降临在我心中，使我能够做到济拔众生的事业。以这个观念，就向佛和上师祈请，然后召请援助等等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在这两个方面要实际去做，合起来就在我们现前的身份上，有了一分真实济拔诸有情的法行。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（一）自力发心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要把握三个环节：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珍惜因缘；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难行精进；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引众往生。而且前者是因，后者是果，这样逐渐地在心上发展出真实的善心。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1、珍惜因缘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珍惜因缘要结合暇满来思维：我这一生很幸运，遇到了能完成自他二利的大乘圣道，因此要倍加珍惜。因为此世只是一段因缘，而在这当中，竟然遇到这样一个殊胜的大乘道。这里有那么广阔的菩提心、那么殊胜的空性慧等等，经由修学以后，在自身上都能发展出来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2、难行精进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已经出现殊胜因缘的缘故，我自身应当有一个“为法难行精进”的状况来修持，因此，从第一个珍惜就到了第二个精进。而这个精进又是难行之精进。“难行”，就是在这个过程中能忍众苦的一种行为。如果很舒服，当然不叫“难行”；然而在这当中，需要受身心的劳累、饥渴，气候的寒热，或者要作很多努力，还会遇到各种的病障、违缘等等，对这些都能够安忍。有了难行的话，以这样一个大坚固的志愿力，一切时就都能精进不懈，这样来修持的话，真正的大道就能在心中建立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又要明确，为法难行的状况也是要在心上发展的。这又要从法道和非法道两方面的对比去看，之后就能够提起心力，不畏艰难。也就是想到：从前流转生死之时，为了那些毫无利益、感召无量恶趣苦的世间五欲等，虽然知道这里有苦，但还是能轻蔑各种大苦，忍受种种无意义的苦受。像世间人为了求名求利，要忍受很大的苦。譬如要得一个金牌，必须经过高强度的训练，在多年当中克服生理上的障碍、心理上的障碍，种种难行都能做得出来。或者成就一种世间技艺，也都是要经过勤学苦练。或者经商、求爱、求官等等，经历的苦都非常多，然而毫无意义。而我现在能够修习殊胜的大乘圣道，在自身上最终能达成大解脱，出现大智慧，而且能引发自他无量的利益安乐，因此对我来说，应当特意去受各种为法的大苦。比世人逐求名利还要重无数倍的大苦，我也应当甘之如饴地去忍受。这样来修善心。由此心就会高起，无有畏惧。要通过这样善思维的力量，使心坚固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或者要想到：我从前自他二利一无所成，尚且能忍受那么大的难行，现在为了引发自他无量的利益，为什么不能忍受一点小苦呢？虽然有苦，但是有大利益，这样吃苦真的是好事！就像这样思维，使心提起来。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想：从前为了自身求世间的名利享受，比如十多年读书，昼夜苦战。成年后经商，也是早出晚归，心心念念都投注在上面。或者为了追求异性，也是花那么多的心思去投注。或者修外道苦行，也是要忍受各种锻炼等等。诸如此类，一点意义也没有，也都能忍受。现在要完成这么大的自他二利的事，首先是自身上能得到从轮回中彻底解脱的大义，能得到显发自身光明藏的无上佛果的利益，再者，能够把无量无边的恶趣诸有情，全部安置在净土中，有这样大的利益。这时心里想：这样受一点苦是极好的。特别在修三恶趣苦时就想到：对于无数的恶趣诸有情，假使我有能力的话，能够断除他们无量的地狱等诸苦、无边的生死大苦，这是极好的事情。为了完成这种大义，我对于一切法上的难行都发生心力，根本无所畏惧！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要想到：这是一个串习的过程。从首先能忍受小苦开始逐渐串习，到了一定时候，大苦也都能够忍受。就像有情由串习力在苦上能虚妄地起乐想，现在我在为法的受苦上起乐想的话，逐渐串习下去，一切苦来了我都会起安乐之想，决定能够这样出现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再者，为了摧伏一切烦恼，应当发起难行之心；为了完成无上大道，应当发起难行之心；为了成办拔济无数有情脱离恶趣等大苦的事业的缘故，应当发起难行之心。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还要明确难行和精进的关系。有了难行，才能在长远的道路上精进不懈；没有难行，就会在遇到各种苦的时候退转。而这里具体要认识到，为法难行而精进的内涵。也就是，为了修成无上大道，在衣食住行等修行依处的方面，在遇到称讥毁誉、老病死衰等世间法的方面，在行住坐卧等威仪的方面，在供养承事三宝尊长以及受法、说法、思维法、修习法等的方面，在勤修善法的辛劳方面，在利益有情的辛苦方面等等，这些方面无论出现哪种苦，都能够精进而不废弃修行，这样就叫做“为法难行而精进”。以这种心的力量，就可以在大乘道上，没有趣入的能够趣入，已经趣入的不会因遇到苦而退转，最终能完成大道。因此，这里关键的内涵，就是一想到法的利益，就能够忍受一切苦。以这种难行能行的大无畏精神，在任何苦出现的时候，都能做到精进不废，这样就可以完成最极深远的大道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应当想到：这么伟大的道业，需要心力极其坚固才能完成，不是微薄的心能成办的。由此就知道，“为法难行精进”是心上修持的要点。以此之故，我们就会逐渐在心上发展出圣道。自身完成圣道的缘故，就有力量拔济恶趣诸有情了。这是第二分修持的要点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3、引众往生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逐渐地具备为法难行精进的内涵以后，就要随分随力地把一切恶趣诸有情引到净土中，这就是《普贤行愿品》中所说的“普愿沉溺诸众生，速往无量光佛刹”的发心。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切恶趣诸有情如何能够脱离生死苦趣，到达远离一切诸苦的净土安乐之地？按此时、此地的因缘状况来看，应当发一个“把一切恶趣诸有情都引到极乐世界”的大愿。因为它是最方便、最简易，下至蜎飞蠕动都能够往生的殊胜净土，它是阿弥陀佛无量劫来修集福慧资粮所庄严的佛土。它方便至极，而且能够顿超，能让恶趣诸有情都生上去。这样就要结合在净土上发心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发心把众生摄引到净土，是非常深远的事。当前自身没法现前净土，就应当把众生摄到有缘的净土当中，比如极乐世界。将来在如来藏显发以后，自身就可以出现净土，那时能够摄持无量圣凡有情到自身出现的净土里，由此而从恶趣中脱离。就像诸佛的发愿那样，这属于远程目标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所谓的“引度”，要知道恶趣诸有情非常愚痴，像瞎子一样，对于道和果浑然不知，因上不知怎么走，果上不知到哪里去。这上面要以自身修行的能力，摄着他们的心趣向净土，这样就能顿然脱开恶趣。以阿弥陀佛的净土为例，自己要发心摄着无量众生的心，通过作各种法行，让他们跟阿弥陀佛的愿海连接。一旦连接深了，一下子就摄引住，直接就拉到净土去，顿然脱开诸恶趣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了以上自力的发心，接下来就可以作他力的祈请。也就是，诸佛的愿望都是要让众生离苦得乐，恒顺众生佛是最欢喜的，损恼众生违背了佛心。前面发利他愿，着重在悲那一方面的善心，这个心一起来，就有了召请佛力的因缘，因此，接着就要作他力祈请方面的修行。这两个合起来，在目前地位上就能做到一分实际的救拔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（二）他力祈请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这里修法的要点有三个：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信心观念；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祈请佛师；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召请援助。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1、信心观念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上师三宝具有无碍的力量，当我以善心为众生作祈请的时候，他们一定能够见知，而且会降下加持。之后，就要知道自己祈求之处，不是为自利。应当知道我的身体是父母所生的，智慧是诸佛所加被的，在这个身体上并没有自性的我，除了利他还有什么所作呢？因此，在看到诸母有情沦落在最可怜的恶趣险处之时，油然地发起悲心，想作救度，但是能力不够，因此祈求诸佛的援助。所谓的“请”，就是请加被，请他的力量进来。也就是，一切佛的光明就在我心中，当我祈请的时候，他的智慧光明就会入到我心中，使我具有能力，十力、五智等都可以请到自身上来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特别从救拔恶趣诸有情来说，就是祈请一切上师三宝加被我，让我一个人能具有把无量无数恶趣诸有情全数引到极乐世界的能力。当然，也可以作他方净土想，但是以此世普遍的因缘来讲，就是往生极乐世界。这样一种具信心的观念，就是修信心。善心就是两个：一、信心；二、悲心。向上就是信心；向下就是悲心；自身就是中心，连接着佛和众生，佛的智慧力下来，自身就能作救度。安住在信心的状态中来作意，叫做“信心观念”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2、祈请佛师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知道，祈请的境有总和别两方面。“总”指佛，包括上师、本尊、空行、出世护法。他们表现的相不一样，属于不同因缘上的角色。“别”指上师，他是诸佛的总集。这样明白以后就知道，要向总的一切佛、特别的有缘上师作祈请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3、召请援助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祈请的目的是召请援助。自心只要具信心，佛和上师具有无碍的智悲力的缘故，这样祈请的时候，决定会作加被。这样的话，他们的力量进来以后，我自身就可以做到救拔诸有情。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好比说，阿弥陀佛有加被的力量，以光明摄受一切念佛众生。现在恶趣诸有情处在唯苦无乐非常悲惨的境地，而无量寿佛的极乐净土寿命自在、唯乐无苦，见到众生这样无常、苦的时候，自己发起悲心，这通于弥陀本愿。这样就祈请佛，我代佛作摄引的话，佛的力量就会进来。就像这样，叫做“祈请佛”，然后具有这种能力来摄引众生。特别是祈请有缘的上师，他是一切诸佛的总集，在因缘上最切近，因此直接向他祈请。他的力量进来以后，就能作出非常大的利益众生的事业。诸如此类，自身自力上要有悲心等为根本，他力上要有信心等为根本，这两个力量合起来，就能达到实际救拔有情的效果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等”字包括其他的法行。譬如，向饿鬼施食、施水，修各种法来救度地狱有情，或者摄持旁生有情等等。诸如此类，从前到后整个修法的轨道都是在修善心。这样一节一节地发展，我们会有巨大的大乘法道的内涵，应当由此在道上进展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如是所作之善也为利有情回向等，以三殊胜摄持而修行。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最后交待，思苦方面同样以三殊胜摄持来作修行，这样就成为圆具内涵的大乘修法。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“等”字以前举回向为例。也就是，修集的所有善根，不为自己，而是为了利益一切有情普作回向。“等”字里还摄有其他两种殊胜。也就是，前面加行发心摄着心趣入，成为大乘的修法、成佛之因。中间要以正行无缘摄着心，在这里就是不散在其他所缘境上，这样一缘住在法中而修心。高深的当然是不住任何相，但这里初级修行，就是心不缘在非法上。如是具足内涵，来修证大乘的道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总结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修苦是摄集了众多修要的大嗢柁南。从一步一步修心的发展来看，就是透过看到三恶趣无边苦的状况，之后触动了善心，由此，自身会起忏悔心，截断恶业。然后，推己及人会发大悲心。对于生死会发厌患，对于解脱会起希求。再者，由于不忍诸母有情堕在这么深重的惨境中，会起猛利的利他心，恒常精进。会起大归依心，为救度一切有情故，祈请上师三宝赐予力量等等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整个修法的大轨道，其实就是透过思苦作为重要的因缘，来出现大乘道的善心。因此要知道，从这里能够发生下士、中士、上士的一切意乐。即使佛出现在世间，也没有超过此上的教授可说了。总的关键，就是透过思苦作为因缘来发展悲心。而实际地救度有情，又要透过信心和悲心两大根本，自力和他力两种力量的结合来修作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来说，修法的所有要点就落在修善心上，善心的开发就落在实际地观察上。由这个观察就发现真实的状况，以这个见来生起行，以信心来发生悲心。也就是智慧如明眼一样，看到了状况，悲心像健足一样，能发起实行，这两个结合起来，就开始在大乘道上实修了。以上就是整个修法的要点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为什么说自身目前有殊胜因缘？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“难行”和“精进”有什么关系？如何思维能引生“为法难行精进”的心？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我们应如何发心，把一切恶趣有情引度到净土中？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如何作他力祈请方面的修行？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