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如是若想：倘若生三恶趣那是苦的自性，然而三善趣是否有乐而堪喜呢？善趣之中也无安乐。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思维了三恶趣苦，看到生在那里纯一是苦的自性，性质上已经决定唯一是苦，一点乐也没有，这时候当然不会有想生三恶趣的欲。那么在轮回里，除了三恶趣就是三善趣，就像前面“瓶中蜂”的譬喻所说，飞到瓶子下端是恶趣，飞到瓶子上端是善趣。那在这里就要想：生到三善趣是不是有真实的乐，而能够让心欢喜呢？如果有真实的乐，那当然可以求生三善趣；假使不但没有乐，而且有无量的过患，那就不能求生三善趣。就像这样，由观察生到善趣的状况来决定能否求它。答案是，善趣之中也没有真实安乐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个非常大的问题。如果彻底地看到，在天、人、阿修罗三个增上生的善趣里，连丝毫真实安乐也没有，那就会退掉生三善趣的欲。进一步看到，三善趣全是苦的自性，生了以后有很多苦，非常可怕，就会感觉这也是苦的状况。再者，当看到善趣的后边际是落到恶趣里面，就会发现轮回真是一个恐怖洲，那个时候会遮止往轮回走的倾向。这就是透过思维三善趣中毫无安乐，唯一是苦的自性，而遮掉轮回里的受生。怎么遮掉呢？欲是缘起的根本，以为有真实的乐，才会有求生的欲；相反，一旦看到这里唯苦无乐，那当然就退掉了欲，不往那边走，开始往涅槃的方向走，也就是，不是要在轮回里求乐，而是要求息灭轮回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开展出这个广大的认识，需要依次第，由人到修罗到天，逐渐地展开对苦谛的认识。这是在果上看到三善趣是苦的自性，然而也离不开对整个缘起链的观照。也就是常常要由因看到果，从果看到因，或者从乐看到后边际，从一切刹那看到运行的趋向。诸如此类，就能展开更深层的苦谛的认识。因此，以下就要作这种思维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一、思维人类的苦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第一、人的苦者：于诸人有三根本大苦；生、老、病、死的四大苦河；怨憎会苦；爱别离苦；不欲临苦；求不得苦等。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分二：（一）思维三根本苦；（二）思维八支分苦。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三根本苦”，就是指一切苦都统摄在三大苦中。由这三种苦可以总摄一切苦的缘故，称为“根本”，或者认识这三种苦，能够知道各大支分苦的苦相的缘故，称为“根本”。因此，首先按人类的状况，认识三种根本苦，之后就会在各个层面上看到人生唯一是苦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八支分苦”，是从八个重大的方面来认识。包括四河、两缘、两欲。“四河”，是指俱生有的生、老、病、死四条大苦河。所谓的“河”，是指源源不断，或者非常汹涌的状况。比如生就有住胎、出胎、最初出生以及出生之后一生的历程，它是一条源源不断的苦河。再说老，当蕴身成熟的时候，会发现在几十年里，老苦接连不断地发生，就像黑暗逐渐笼罩下来，最终漆黑一片那样。所谓的病，是由于四大和合的幻躯是四大相违的体性，一旦不调和就会发生各种病状，导致身心都处在忧苦当中。死，是在最后阶段出现的苦，虽然时间短，但是从临死到最后出现中阴的过程中，是非常汹涌的苦流。诸如此类，人得了一个胎生的身以后，必然有这样的四条苦河。然后，在人生的境遇中，有所谓的两缘、两欲。“两缘”，就是遇到亲和怨两种缘，由此发生爱别离和怨憎会两种苦恼。再者，人活在世上，有名誉、地位、财富、男女等的欲，这上面有所欲不得的苦和不欲降临的苦。就像这样，透过八支分苦，能够知道人生的整个历程充满了各种难忍之苦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接着，我们要按照这样的次第，首先思维三根本苦。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（一）思维三根本苦分三：1、思维坏苦；2、思维苦苦；3、思维行苦。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1、思维坏苦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根本三苦之中初坏苦者：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分三：（1）总观；（2）别观；（3）总结。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的结果，是对于人生乃至轮回的一切似现的乐生起厌患。思维的程序是，首先了解总的坏苦的相状；接着结合具体的身心等方面的例子，看到坏苦的相，从而产生确认；最后作总观的时候，要推广到轮回里所有喜、乐、名三种乐的现相，以理证成唯一落于苦中，由此，看到它是毫无实义、最终唯苦的法，之后生起厌患。这就好像了解了吃含毒美食的状况，也就是乐刹那间就没有了，而且转为毒入身而发生非常大的苦，之后当然对于吃含毒美食的乐产生厌患。以上是修坏苦的次第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（1）总观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现时诸刹那似有的乐将一刹那即成苦恼。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要作因缘观：我们以为乐的一切事件，都是由因缘所发生的，从果上去看，就是现前的一个个刹那似乎有乐的状况。这种乐并非是常住的、坚固的，而是因缘的力量暂时维持时有可意境现前，这时根境识三者一和合会产生乐的幻觉。然而要看到，它一直由因缘在控制，因缘一变化，一刹那间就变成了苦。要知道，轮回中有各种因缘，它们都是按次第来发生的。一旦有不可意的境出现，比如眼睛看到了、耳朵听到了、身上出现了等等，这时候，由于心识触到不可意境的缘故，一下子就落入苦中。这样就可以看到，那种由暂时的因缘力，随顺自己的私欲而出现的乐，只是一种虚假的状况，犹如泡沫，因缘的突变会使得它一刹那间就变成了苦，可见最终决定落入苦中。要这样作总的观察、辨别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（2）别观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例如，于身有利的食吃后饱足而有乐时，突然肠胃里寄生虫动起来，而顿生猛利绞痛之病，即成苦恼。如是正乐之时，家畜被怨敌赶走，房屋被火焚烧，猛利病魔忽然发起，或者闻到外面的恶语等，一刹那间即成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作分别的认定。首先举一个身体上的例子，然后以此类推，看到当身心正乐的时候，突然出现各种不可意的现相，一刹那间就转成忧苦了。所谓的“忧苦”，就是不符合自心。自己心里想要的没出现，反而出现一个特别不想要的，或者不符合自己胃口、欲望等等的状况，这样一刹那间就陷入了忧苦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可以看到，由于轮回的体性是我执、私欲，而一切变现出来的境界纷繁多样，当符合私欲时，心里一看到，觉得终于取到了可意境，然后心就处在欢喜的状况。或者有名誉、财富、风光，或者身心有喜乐，这种就是似现的乐。然而，一刹那间出现一些自己不想要的境相时，顿然间就转成了忧苦，这叫做“坏苦”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继续看普贤上师的引导。首先说一个身体的譬喻。当吃了很有营养的食物以后非常饱足而有乐的时候，潜在肠胃里的寄生虫就是破坏乐的因素，不晓得什么时候寄生虫就开始蠕动起来。而它一蠕动，就发生猛利绞痛的病，这个是心不想要的。一取到这个不可意境的时候，就看到那个人脸色煞白、扑倒在地、痛得大叫、打滚等等，一下子就成了苦。那是什么原因？那个由因缘力暂时维持的，吃得很酣畅、油光满面、热气腾腾、心非常满足的感觉，当然很喜乐，然而一个突变的因素，一下子就击碎了这个脆弱的乐的幻境，一下子就陷入到苦当中。可见那个乐是泡沫，因缘的突变使得它一刹那间就成了大苦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“如是”，就是以此类推。我们要通过自己的智慧眼，以因缘观看到，无数轮回的现相就像一部部影片在放映，都是由一个个因缘而出现的，而这个人自以为这里有常住、坚固的乐，实在是特别愚痴。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他正在感受乐的时候，似乎以为这个乐是很长久的、很坚固的，然而忽然之间，家里的牛马等被怨敌赶走了，这是他最执著的财富，所谓我所执的中心重点。怨敌一赶走这些牛马，那种非常不愿意看到的境相出现时，他一瞬间就起嗔，顿时就陷入到苦当中。如果家畜已经被赶走，那些爱财的人就会伤心地哭起来。又比如一个老板正开着店，忽然之间着火，他经营十年的财产瞬间就荡空了。而在这一刹那间，由于非常不可意的境界出来了，他的心顿时就陷入到忧苦当中。就像这样，所谓的春风得意的那种乐的状况，所谓的我是个老板的状况，只是一个乐的泡沫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举眼一望，自己非常好的房子一下子被烧掉，马上就陷入忧苦中。或者出现猛利的胃痛，或者突然出现一个声音刺激到心脏，心脏痛起来的时候，境界一下子换了，刚才的乐顿时就没有了。或者听说自己的儿子被车压死了，这时马上就陷入大的忧苦当中，境界一刹那间就变掉了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去观察人生当中各种乐的现相，就会发现因缘一变，心一取到不可意境的时候，马上就陷入到忧苦中，因为这是由触生受的缘起法则所决定的。这上面是多么脆弱，耳朵听到了不悦意的声音，马上就不高兴了。或者眼睛看到了不悦意的怨敌，口里尝到了非常不好吃的东西，心里想到了不可意的事情等等，顿时心情就变坏了。这就看到，只有拿到这个可意境，心里才满足，才有所谓的乐；一旦没拿到，或者出现相反的，拿到不可意境的时候，乐就不晓得到哪里去了，顿时就变成了苦。说明它是缘生的法，因缘一转变，马上就变掉了，这就叫做“一刹那间即成苦恼”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（3）总结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总的此轮回处中任何似现的喜、乐、名三者都无丝毫许的常住及坚固，而终归唯是苦恼而已，故当心生厌患。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懂了因缘观法以后，举一反三，从方方面面去作观察，最后还要收回来，作一个总的洞察。这时就不是谈一个一个分散的例子，而是要全摄起来。不但对于人生，而且对于整个轮回处所，上至天界等的所有喜、乐、名三类似现的乐，一要在范畴上周遍，二要在法理上决定，最终得出结论以后就会发生定解。发生了定解，心丝毫不会动摇的时候，就叫得了胜解，从它产生信心，从它产生欲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候欲就翻转过来了。过去认为这里有好东西，一直有一种欣求、一种邪欲，这就叫“追求的心”。认为那里有好的、甜美的、刺激的、风光的、荣耀的、能保有的、富足的等等，诸如此类的欲无量无数。在这样一个大法理的观照之下，彻底地摧碎掉了邪解，之后就开始翻转，看到那些全部都是含毒的美食，都是披着羊皮的狼，都是装饰得非常好看的炸弹，诸如此类，一旦看到就生厌患。谁喜欢讨一点小便宜，然后就将自身粉碎，或者像小孩贪吃刀刃上的蜜，而导致割舌大患的事呢？这时候已经知道尝食轮回乐之后所产生的非常大的过患，就不愿意再要它了，这就叫“心生厌患”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里的三大快乐现相，就是身体上的乐，心上的喜，还有社会上的名誉。一个是作为个体，我要很享受，身体吃得好，穿得好看，还有性交等等，这就是身体上有乐。心上的喜，就是心里很有成功感，享受了妙欲等而处在欢喜中，对自己的状况非常满意。再者，在社会上要有名誉，无论是人类的社会还是天人的社会，都是非常讲究名誉的。现在的人就说，那是我们精神上的东西，或者说这是价值上的东西，也就是需要很多人赞誉自己，美名传播，走到哪里都很风光、很荣耀等等。就是这样三大类的现相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三个遍摄了轮回中所有安乐之事，当它们出现时很可意，心里当然很满足，也感觉现在是真实的快乐。然而，就像刚才讲的那样，那只是因缘和合、泡沫般的假相，连毫厘许的常和坚也没有。因缘一和合，就像做美梦一样，立即出现一个可意的境相，心一取到它就感觉很乐。实际它是因缘生的假相，因此一刹那都不能住留，一刹那的常也没有，再说，它顿时就变掉了，所以一微尘的坚也没有，这叫做“泡沫般的假乐”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就会发现，当因缘突变时，终究唯一落到苦中。这里的“苦”，指非常大的忧苦，因为心里不满足。不可意境一出来，那个时候一接触，就发生很大的身心苦恼，绝对不会超出这一点。上至于天王那么大的乐，当他堕落时，曾经的乐哪里还有呢？因为那个乐只是由暂时福业的因缘力支持而出现的假相，像泡沫一样，当因缘一变，天王当即身光失色、花冠枯萎、不乐本座、过去成群的天女远离他，一下子出现非常不可意的境，陷入到犹如地狱苦般的衰坏之苦、堕落之苦当中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从这里要生起大的智慧，要知道这些东西贪不得，一旦生了贪，后面失落的苦就非常大。这些都是假相，为什么要贪呢？为什么以私欲沾沾自喜、洋洋自得，还表现出特别地贪著？如果当它发生时，心不断地回味，一直沉浸在里面，那就意味着当它失去时，内心苦不堪言。在人间能够看到成名的乐和失名的苦，热恋的乐和失恋的苦，团聚的乐和分手的苦，发财的乐和破产的苦等等，这样一类一类去看的时候，哪个能逃出苦的圈套呢？因此要知道，不要后面的苦，就不能取前面的乐。当它正发生时，就要知道只是幻境一场，心里不要著取，认为真的怎么样。这样我们就见到了，人世间乃至整个轮回坏苦的真相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人类有哪些苦？略释其苦相。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坏苦：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以因缘观解释坏苦的体相。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结合祖师所举的例子和自己身边的实例，说明坏苦的状况。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为什么轮回中的任何喜、乐、名终究都落入苦中？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