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19396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>Ⅱ多病</w:t>
      </w:r>
    </w:p>
    <w:p w14:paraId="2487B663" w14:textId="77777777" w:rsidR="005A62FE" w:rsidRPr="005A62FE" w:rsidRDefault="005A62FE" w:rsidP="005A62FE">
      <w:pPr>
        <w:tabs>
          <w:tab w:val="left" w:pos="1560"/>
        </w:tabs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如是，有人从幼小时起，便被多类疾病折磨，并且从老至于死边，病恒随身而不舍离，此等都是由往昔造作杀生殴打而在此生成熟业报，因此在得病时，我们的心念不必放在诸多临时性缘的对治法上，而应当对往昔所造的业修忏和追悔、受律仪防护，还要对恶业的对治法——修善灭罪等励力行持。</w:t>
      </w:r>
    </w:p>
    <w:p w14:paraId="056CC617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短命是较强的反应，也就是直接命根要断的，有的没那么强，出现的是多病的果报，这是由于过去造业的时候有轻重程度不同。比如有的是犯究竟罪，直接一刀捅到那个动物的喉间，一下子把它的命断掉了。但有一些是属于帮凶，或者他只是想杀但没杀成，或者切掉了一只脚等等，像这一类，当然他的报应上反应稍轻一些。也就是等流的那种症状，转成一种多病性的惩罚。那么这种我们可以看到，它就是伤生害命、摧残生灵等等较轻度的业的症状。</w:t>
      </w:r>
    </w:p>
    <w:p w14:paraId="38F816D4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对此以下从三个方面来了解：一、业果相；二、其原因；三、处理的途径。</w:t>
      </w:r>
    </w:p>
    <w:p w14:paraId="20909EE1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>一、业果相</w:t>
      </w:r>
    </w:p>
    <w:p w14:paraId="672BEBBD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这里先要揭示一种业报的现相。就我们人类的情形来看，就会发现人的健康程度非常不同，有些人一生没病，有些人一生都是病。那是什么情况呢？就看到很多人小小的年</w:t>
      </w:r>
      <w:r w:rsidRPr="005A62FE">
        <w:rPr>
          <w:rFonts w:ascii="STZhongsong" w:eastAsia="STZhongsong" w:hAnsi="STZhongsong" w:hint="eastAsia"/>
          <w:sz w:val="24"/>
        </w:rPr>
        <w:lastRenderedPageBreak/>
        <w:t>纪开始，今天打针，明天吃药，后天做手术，非常多的病在那儿逼着他。为什么命运多舛，是这样子呢？实际上过去有杀生的业，那么在做人的时候，就像发了高烧之后发低烧，到了那个时间，不是彻底断命根的那种报应，而是有支分的罪，或者有做帮凶、切手、切脚、捶打等等的那些罪，结果在他身上业种一成熟的时候，就出现同类的反应。有些表现为得小儿的这种病、那种病，好多的，而且感觉难长大，身上非常苦，这种就是病的现象。这里以童年和老死的两段作为代表，来揭示一生多病缠绵的状况，这是一种业病。那么老了以后，各种的病都降临，一直到死的最后一刻，病都是不离开的。</w:t>
      </w:r>
    </w:p>
    <w:p w14:paraId="1AFF8EE0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>二、其原因</w:t>
      </w:r>
    </w:p>
    <w:p w14:paraId="5918D95A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这种情况，是因为身体没得到营养，还是什么原因呢？他很小就有那些病了，不知道业的状况的时候，医生是没有办法解释这问题的。不能光凭一个唯物论，说他父亲的基因、母亲的基因有什么问题，然后出来之后物质的成分有什么问题等等，不能这样解释。其实是他的心识相续，由于原先造了业，业种已经播下去了，之后不断地发展果报，到了今生没清理完，忏悔</w:t>
      </w:r>
      <w:r w:rsidR="002148E6">
        <w:rPr>
          <w:rFonts w:ascii="STZhongsong" w:eastAsia="STZhongsong" w:hAnsi="STZhongsong" w:hint="eastAsia"/>
          <w:sz w:val="24"/>
        </w:rPr>
        <w:t>他</w:t>
      </w:r>
      <w:r w:rsidRPr="005A62FE">
        <w:rPr>
          <w:rFonts w:ascii="STZhongsong" w:eastAsia="STZhongsong" w:hAnsi="STZhongsong" w:hint="eastAsia"/>
          <w:sz w:val="24"/>
        </w:rPr>
        <w:t>也没作，因此就在小的时候，这个种子又发。这就叫“缘起律”，十分地难信。</w:t>
      </w:r>
    </w:p>
    <w:p w14:paraId="29573175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世人已经被各种颠倒的见解搞糊了，就好比心像一张白</w:t>
      </w:r>
      <w:r w:rsidRPr="005A62FE">
        <w:rPr>
          <w:rFonts w:ascii="STZhongsong" w:eastAsia="STZhongsong" w:hAnsi="STZhongsong" w:hint="eastAsia"/>
          <w:sz w:val="24"/>
        </w:rPr>
        <w:lastRenderedPageBreak/>
        <w:t>纸，涂了各种颠倒邪论的染料，结果就看不清楚三世是怎么缘起的。其实因果报应丝毫不爽，这个就叫“无紊乱”。就在这个点上，这一世他是受余报，那个杀业的种子，到这时候又要结果、又要结果。这回不像前面那个很重，它是较轻的，但是这出个病、那出个病，三天两头地病，一直被这个病逼着没法摆脱的。什么原因呢？他是业在控制，就按照业在运转的。业没消之前，他老是这样子的。</w:t>
      </w:r>
    </w:p>
    <w:p w14:paraId="11110E3A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这里只是就童年和老死之间，两段反应非常明显，让你认识，实际不仅仅是这样，这里的说法都只是表示一下。也可以说，很多人一生当中病缠绵不断。有一些是阶段性的，在某个时候突然之间就病一段时间，但也会好个两三天；或者前半生有病，后半生没病等等，这都是业的具体反应。总而言之可以论断，所有的这些都是</w:t>
      </w:r>
      <w:r w:rsidR="00935613">
        <w:rPr>
          <w:rFonts w:ascii="STZhongsong" w:eastAsia="STZhongsong" w:hAnsi="STZhongsong" w:hint="eastAsia"/>
          <w:sz w:val="24"/>
        </w:rPr>
        <w:t>杀生</w:t>
      </w:r>
      <w:r w:rsidRPr="005A62FE">
        <w:rPr>
          <w:rFonts w:ascii="STZhongsong" w:eastAsia="STZhongsong" w:hAnsi="STZhongsong" w:hint="eastAsia"/>
          <w:sz w:val="24"/>
        </w:rPr>
        <w:t>业的领受等流，由于做了那个不好的事情，就有不好的业绩，然后该你受刑罚了，然后你领到的就是这些同类的反应。</w:t>
      </w:r>
    </w:p>
    <w:p w14:paraId="565B8DCD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这样就明白了这种状况的由来。也就是在过去生当中，曾经做过杀生或者殴打等的伤害生灵的行为，那么以这个业到了成熟位的时候，它就在身上不断地出来，这个叫做“现行”，是果报的现行。现行有两种，如果是心理状况的现行，它就属于出同类的心态、业行造作的状况，那个也是同类的现行；这个现行，指到了成熟位，果要现行的，直接就出来</w:t>
      </w:r>
      <w:r w:rsidRPr="005A62FE">
        <w:rPr>
          <w:rFonts w:ascii="STZhongsong" w:eastAsia="STZhongsong" w:hAnsi="STZhongsong" w:hint="eastAsia"/>
          <w:sz w:val="24"/>
        </w:rPr>
        <w:lastRenderedPageBreak/>
        <w:t>了。那种病痛非常具体、非常难忍，一个一个会出的。就好比感冒的因素一积聚的时候，现在已经感觉鼻子有点不通，头有点烧；到了晚上的时候，一阵一阵地烧，那个就是病成熟的时候不断地在现行果报。切近的知道了，远的也是一样。从前当屠夫，造了杀业，他当时那一世的时候就发现身体不对了，后来堕地狱，经过多生累劫以后转到人当中，他老是不断地出这种状况，一阵一阵地成熟，这个就叫做“业报的成熟”。</w:t>
      </w:r>
    </w:p>
    <w:p w14:paraId="115BDD4C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>三、处理的途径</w:t>
      </w:r>
    </w:p>
    <w:p w14:paraId="0C456EB3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我们要知道，缘起贯穿在一切的事相上。它也有本有末，本是它的根源上最深层的层面，末是它外现的层面。那么缘起一路升进有好多层面，现在我们先放在业感缘起上面就可以。那么要知道，一切都是由业决定的，人间的这种短命多病的情况都是由业决定的。就我们切身来说，短命在自身上没有，如果你已经有了，那也不用跟你说了，因为你已经不在世上，那么现在更多的，就是每个人身上有很多的病。这到底只是一种纯生理现象，还是说业决定的呢？那么按照缘起来说，要知道它的主体就是业决定的。</w:t>
      </w:r>
    </w:p>
    <w:p w14:paraId="5EB48472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当然，如果你说我衣服没穿好、食物吃错了等等，有各种的情况，那也是属于一分业。它是属于四大上面没注意，由于愚痴，乱搞一通，这个业是它其中的一小点。但是，我</w:t>
      </w:r>
      <w:r w:rsidRPr="005A62FE">
        <w:rPr>
          <w:rFonts w:ascii="STZhongsong" w:eastAsia="STZhongsong" w:hAnsi="STZhongsong" w:hint="eastAsia"/>
          <w:sz w:val="24"/>
        </w:rPr>
        <w:lastRenderedPageBreak/>
        <w:t>们从整个大的业感缘起上面来说，就应该要注意到，它有一个非常巨大的现象。在那个巨大的体系里，像这种吃错一点或者走路摔了一跤等等，或者受了一点风，这些就是属于边缘上的一点点，但是它也同样是一种业，是边缘上的一点点。</w:t>
      </w:r>
    </w:p>
    <w:p w14:paraId="4E49E4D3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我们一个修道的人，更应该关注到很长的业感缘起</w:t>
      </w:r>
      <w:r w:rsidR="007268FF">
        <w:rPr>
          <w:rFonts w:ascii="STZhongsong" w:eastAsia="STZhongsong" w:hAnsi="STZhongsong" w:hint="eastAsia"/>
          <w:sz w:val="24"/>
        </w:rPr>
        <w:t>之</w:t>
      </w:r>
      <w:r w:rsidRPr="005A62FE">
        <w:rPr>
          <w:rFonts w:ascii="STZhongsong" w:eastAsia="STZhongsong" w:hAnsi="STZhongsong" w:hint="eastAsia"/>
          <w:sz w:val="24"/>
        </w:rPr>
        <w:t>流。前世造过无数的业，这里面杀、盗、淫什么都造过，在这上面由于有业的原因，会呈现出各种果报的相。其中表现在身体上，也有多类的病状。所以，佛在经典中也说，病有好多种，有业的病，有四大不调的病等等。那么这里要说的，就是一生当中，从小到老疾病缠绵不断，是这种情况，就要知道，它就是由往昔造了杀生、殴打等的这种恶业，到了成熟的时候，就会有一阵阵果报的现行。那么对此，如果因不知道，然后做法不对头，那就没什么效果，白费劲，因此，这里的教诫就是，已经明白了它的原因以后，正确的途径要在它真实的因上扼断或者对治，才有解决的办法。</w:t>
      </w:r>
    </w:p>
    <w:p w14:paraId="03DC6393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这个地方又要知道，要去掉那些没用的事，要尽量去做那些有效的事，因此，在非因上不要去做了，在正因上就要努力去做。非因指什么呢？就是说它不是纯粹四大上的问题，也不是什么营养不良。因为营养不行了，所以要杀一只小鸡吃吃、炖点土豆，不是这问题，这只会加深，实际上就是过去的杀业。因此这里就说，心思不要放在很多临时性缘</w:t>
      </w:r>
      <w:r w:rsidRPr="005A62FE">
        <w:rPr>
          <w:rFonts w:ascii="STZhongsong" w:eastAsia="STZhongsong" w:hAnsi="STZhongsong" w:hint="eastAsia"/>
          <w:sz w:val="24"/>
        </w:rPr>
        <w:lastRenderedPageBreak/>
        <w:t>的治疗的方便上、解决的方法上。</w:t>
      </w:r>
    </w:p>
    <w:p w14:paraId="38E4A79D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所谓“临时性缘的对治法”，比如给一点麻醉药，或者让你吃一点补品，稍微舒服一点等等，有一种临时性的。这些现在的人很会做，也会搞一些外表，但是过后不解决问题，这个是属于医疗上的。再说，到那边找一个大仙或者什么的，说他怎么搞一下的话就会治得好，这些也没办法。也不要想，因为吃得不干净、用得不干净，惹怒了龙、树神等等，然后加以惩罚，所以为了赔礼道歉，到那边去说一说、修一修、供一供，也不是这样。这些都属于临时性、暂时性对治的方法，因为因不在这上面，做了也白做，也没有效果的。</w:t>
      </w:r>
    </w:p>
    <w:p w14:paraId="36FF0821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A62FE">
        <w:rPr>
          <w:rFonts w:ascii="STZhongsong" w:eastAsia="STZhongsong" w:hAnsi="STZhongsong" w:hint="eastAsia"/>
          <w:sz w:val="24"/>
        </w:rPr>
        <w:t>那么因在哪里呢？就是前世造的杀业。因不切除，这个病不但今生，来世还要受。因此，对于前要忏，对于后要戒，就是忏和戒两个，叫“悔前戒后”。对于前面的要悔，感觉那个做得不好、颠倒，这个叫“悔”；对于后面要戒，就是断相续，要誓受律仪，将来再也不造，这样防护来断掉它的相续。忏，就是要否定掉前面、要悔掉；戒，就是切断后面，所以这叫忏和戒或者悔和戒。那么以此就能控制住恶业的发展，这就是真实地在病因上扼制住。然后，要对于修善、断罪等非常地努力，尽量多积功德，尽量改过除罪。那么这样的话，真实的因上伏住了、断掉了、消弱了它的功能，这样才会有好转的，这就是缘起的理智。</w:t>
      </w:r>
    </w:p>
    <w:p w14:paraId="70E7A883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lastRenderedPageBreak/>
        <w:t>B不与取　分二：a总体认定；b论非理求财无利益</w:t>
      </w:r>
    </w:p>
    <w:p w14:paraId="02389138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>a总体认定</w:t>
      </w:r>
    </w:p>
    <w:p w14:paraId="4F27CCE9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不与取的领受等流果：由不与取故，受用匮乏，或者若有少许一些受用，也会由强夺或盗窃等，而成与怨敌共财（法轨）。</w:t>
      </w:r>
    </w:p>
    <w:p w14:paraId="44ECEFFF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领受等流就是，发出去什么就收到</w:t>
      </w:r>
      <w:r w:rsidR="00B17A65">
        <w:rPr>
          <w:rFonts w:ascii="STZhongsong" w:eastAsia="STZhongsong" w:hAnsi="STZhongsong" w:hint="eastAsia"/>
          <w:sz w:val="24"/>
        </w:rPr>
        <w:t>什么，果和因之间是同类相应的。过去做了不与取，比如偷取、窃取、骗</w:t>
      </w:r>
      <w:r w:rsidRPr="00003533">
        <w:rPr>
          <w:rFonts w:ascii="STZhongsong" w:eastAsia="STZhongsong" w:hAnsi="STZhongsong" w:hint="eastAsia"/>
          <w:sz w:val="24"/>
        </w:rPr>
        <w:t>取等等，那么这样是一个非义之财，因此，它的报应来的时候，就会感召受用贫乏，或者即使有一点受用，也是会被夺走、偷走等等，成了跟怨家共财。这个“怨家”，就是过去曾经盗过别人，现在反过来被别人盗，中间结怨了。</w:t>
      </w:r>
    </w:p>
    <w:p w14:paraId="50BFE2F3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所以，这个法界里没有什么占便宜的事，凡是非理的途径，取得的任何的东西，都最终被剥夺，而且还要罚款，这就是法界治罚的规律；任何顺从正理的行为，都给满足，而且加倍奖赏。这一条我们可以具体地从方方面面去思惟，报应的规则就是这样。过去骗过，现在被骗等等，就是这样的同类法则。那么，从前跟人结了怨、欠人家的，就要还给人家，这就是报应。</w:t>
      </w:r>
    </w:p>
    <w:p w14:paraId="6C7271E5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理路承接</w:t>
      </w:r>
    </w:p>
    <w:p w14:paraId="7D88546D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这里的理路，是先由因果正理，立定来决定行为的宗趣；再对此详细阐述，直至生起定解；由如理地抉择，发生如理</w:t>
      </w:r>
      <w:r w:rsidRPr="00003533">
        <w:rPr>
          <w:rFonts w:ascii="STZhongsong" w:eastAsia="STZhongsong" w:hAnsi="STZhongsong" w:hint="eastAsia"/>
          <w:sz w:val="24"/>
        </w:rPr>
        <w:lastRenderedPageBreak/>
        <w:t>的行为。</w:t>
      </w:r>
    </w:p>
    <w:p w14:paraId="721BCBB6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里要确立一个“布施积福”的宗，也就是通过非常强大的显示，世间非理的道再多、再大地精勤，也不如正法如理的道上极小的修积，原因是前者非因，无数个非因也不会得到丝毫的果，就像无数次地煮沙也得不到一颗饭；而后者是因，煮一碗米就得一碗饭，因此远超前者。所谓赫然显示，就是那种盲目地付出，即使达到须弥山王那么大的勤作，比如从早到晚费尽心思、口舌，身体不断地运行，从早到晚昼夜不息一直干到死。不但如此，活过来再干，还是奋发勤勇，昼夜不息，干上千生万生。就像这样，如同须弥山那么大个量来奋发精勤。而后者只是举手之劳，比如在三宝田中供一盏灯，却远远超过前者。也就是，按照非理的道，即使做死了也是零，而且出现大赤字；后者顺手拈来也是大福德，贤愚的差别实在太大，因此要学好因果。</w:t>
      </w:r>
    </w:p>
    <w:p w14:paraId="2F62F789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5A62FE">
        <w:rPr>
          <w:rFonts w:ascii="汉仪粗宋简" w:eastAsia="汉仪粗宋简" w:hint="eastAsia"/>
          <w:sz w:val="24"/>
        </w:rPr>
        <w:t>b论非理求财无利益　分二：Ⅰ略说；Ⅱ广说</w:t>
      </w:r>
    </w:p>
    <w:p w14:paraId="02BF0456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>Ⅰ略说</w:t>
      </w:r>
    </w:p>
    <w:p w14:paraId="7516083E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所以，现在诸财物受用匮乏的人，也是精勤如山王许做，不如积福如火星般好。</w:t>
      </w:r>
    </w:p>
    <w:p w14:paraId="69472AC9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“所以”，就是以此正理，要承接上文。上文说到因果律中确然不拔的规则，凡是不与取，所感召的只有受用贫乏。这个不与取，就是强取、窃取和骗取，包括一切非理寻求</w:t>
      </w:r>
      <w:r w:rsidR="007C753B">
        <w:rPr>
          <w:rFonts w:ascii="STZhongsong" w:eastAsia="STZhongsong" w:hAnsi="STZhongsong" w:hint="eastAsia"/>
          <w:sz w:val="24"/>
        </w:rPr>
        <w:t>财</w:t>
      </w:r>
      <w:r w:rsidR="007C753B">
        <w:rPr>
          <w:rFonts w:ascii="STZhongsong" w:eastAsia="STZhongsong" w:hAnsi="STZhongsong" w:hint="eastAsia"/>
          <w:sz w:val="24"/>
        </w:rPr>
        <w:lastRenderedPageBreak/>
        <w:t>富</w:t>
      </w:r>
      <w:r w:rsidRPr="00003533">
        <w:rPr>
          <w:rFonts w:ascii="STZhongsong" w:eastAsia="STZhongsong" w:hAnsi="STZhongsong" w:hint="eastAsia"/>
          <w:sz w:val="24"/>
        </w:rPr>
        <w:t>的道。今天社会上都是这种情况，要么直接地以强力来夺取，要么以宵小之技来窃取，要么动一些邪慧、邪计来骗取。</w:t>
      </w:r>
    </w:p>
    <w:p w14:paraId="6A413FF4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那么，法理决定了，假使这样不与取，只会受用贫乏。现在你已经落在贫乏当中，却还要行在这样的非法盗窃之路上，那越勤作不是越增加贫乏吗？相反，布施是正理之道，它是感召受用丰裕的因，那么做一点，也就得很多受用了。因此，正理上的举手之劳，超过非理上的干死了。由此我们确立行为的宗旨，就是再怎么也不走那种非理的道，一心从奉献来得福。</w:t>
      </w:r>
    </w:p>
    <w:p w14:paraId="643F52CC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为了进一步彻底地在这上引发定解，以下再从正反缘起的道上作清晰的抉择。</w:t>
      </w:r>
    </w:p>
    <w:p w14:paraId="6C58502C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int="eastAsia"/>
          <w:sz w:val="24"/>
        </w:rPr>
        <w:t xml:space="preserve">Ⅱ广说　</w:t>
      </w:r>
      <w:r w:rsidRPr="005A62FE">
        <w:rPr>
          <w:rFonts w:ascii="汉仪粗宋简" w:eastAsia="汉仪粗宋简" w:hAnsi="STZhongsong" w:hint="eastAsia"/>
          <w:sz w:val="24"/>
        </w:rPr>
        <w:t>分五：一、思惟非理之道毫无利益；二、思惟如理布施受用无尽；三、决定行动路线；四、思惟此方积福有大希望；五、</w:t>
      </w:r>
      <w:r w:rsidRPr="005A62FE">
        <w:rPr>
          <w:rFonts w:ascii="汉仪粗宋简" w:eastAsia="汉仪粗宋简" w:hint="eastAsia"/>
          <w:sz w:val="24"/>
        </w:rPr>
        <w:t>思惟此方非理精勤大失所望</w:t>
      </w:r>
    </w:p>
    <w:p w14:paraId="13088FB0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一、思惟非理之道毫无利益</w:t>
      </w:r>
      <w:r w:rsidRPr="005A62FE">
        <w:rPr>
          <w:rFonts w:ascii="汉仪粗宋简" w:eastAsia="汉仪粗宋简" w:hint="eastAsia"/>
          <w:sz w:val="24"/>
        </w:rPr>
        <w:t xml:space="preserve">　</w:t>
      </w:r>
      <w:r w:rsidRPr="005A62FE">
        <w:rPr>
          <w:rFonts w:ascii="汉仪粗宋简" w:eastAsia="汉仪粗宋简" w:hAnsi="STZhongsong" w:hint="eastAsia"/>
          <w:sz w:val="24"/>
        </w:rPr>
        <w:t>分二：（一）总明其义；（二）具体观察</w:t>
      </w:r>
    </w:p>
    <w:p w14:paraId="4A7D1566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（一）总明其义</w:t>
      </w:r>
    </w:p>
    <w:p w14:paraId="3BAAC851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自己若没有前世的施果——于财物受用的主宰分的话，此生发大精勤也无利益。</w:t>
      </w:r>
    </w:p>
    <w:p w14:paraId="21D3923C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如果在自己身上没有前世布施的福果，对财物和受用没有一个主宰分的话，那么今生纵然发起多大的精勤，也不会</w:t>
      </w:r>
      <w:r w:rsidRPr="00003533">
        <w:rPr>
          <w:rFonts w:ascii="STZhongsong" w:eastAsia="STZhongsong" w:hAnsi="STZhongsong" w:hint="eastAsia"/>
          <w:sz w:val="24"/>
        </w:rPr>
        <w:lastRenderedPageBreak/>
        <w:t>得到一点利益的。</w:t>
      </w:r>
    </w:p>
    <w:p w14:paraId="4C9DD439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里要体会自然与勉强的差别。“自然”有很多层面，这里指业感缘起的定律上法尔因的意思。假使有前世布施的福分，那当然到了今生果熟的时候，自然就拥有对财物和受用的自在。假使前世没有修过这分福，今生没有福报的呈现，那自然就没有这个福分，你再怎么勉强努力，想凭着各种侥幸求财的路，也是毫无利益的。</w:t>
      </w:r>
    </w:p>
    <w:p w14:paraId="5DE37309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譬如农民春天种下了种子，而且经过水、土、阳光等的滋润、开发，那么到了秋天因缘和合成熟之际，就自然会拥有果实，以及享用这个果实的福分。假使从前那个春天的季节没有播种，在那个相续的过程中，没有水、土、阳光等的培植、滋润的话，光是在秋天，想凭着再大的妄想和努力，也不会出现一个果子和受用果子的福分的。因此，万事从缘起，都要遵循缘起来得果的，单凭着妄想非常勉强地作这种非因、非时、非处的事，是毫无利益的。</w:t>
      </w:r>
    </w:p>
    <w:p w14:paraId="79C1026C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（二）具体观察</w:t>
      </w:r>
    </w:p>
    <w:p w14:paraId="7C86E77C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也就是按照大多数土匪、盗贼每每时中所得的财富来看，如是众多得到的话，连整个大地难以容纳的量也都存在，然而贼匪的一生一切所做的最终，只有饥寒而死。如是经商、食信财等有几许财货也见到不得利益。</w:t>
      </w:r>
    </w:p>
    <w:p w14:paraId="5E6B82CC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如理和非理的差别，就是遵循和不遵循天理的差别。遵</w:t>
      </w:r>
      <w:r w:rsidRPr="00003533">
        <w:rPr>
          <w:rFonts w:ascii="STZhongsong" w:eastAsia="STZhongsong" w:hAnsi="STZhongsong" w:hint="eastAsia"/>
          <w:sz w:val="24"/>
        </w:rPr>
        <w:lastRenderedPageBreak/>
        <w:t>循天理，按缘起的定律来说，布施才能得福，不与取只能得祸。天理是公平的，而所谓的非理的途径，就是不按天理去做，不是以付出而来得到，却是凭借着强取、盗取、骗取的三大途径，希图一夜之间暴富，不必付出就骤然得到。我们去考察这样的非理的途径——三大手段，究竟会是什么样的结果。</w:t>
      </w:r>
    </w:p>
    <w:p w14:paraId="5D85A499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首先，看那些强盗、窃贼，大多数他们都是妄想通过这样的手段、强力窃取等等，就能一夜之间得到巨大的财富。的确，按照他们每一次这种奸心巧计等等的途径所得的财富来看，一次就得到百万、千万等等。假使真能这样得到，常常能保有的话，恐怕连整个大地难以容纳的量都会有的。但是，我们看这些做贼、做盗的人，在他们的一生中，</w:t>
      </w:r>
      <w:r w:rsidR="004207F3">
        <w:rPr>
          <w:rFonts w:ascii="STZhongsong" w:eastAsia="STZhongsong" w:hAnsi="STZhongsong" w:hint="eastAsia"/>
          <w:sz w:val="24"/>
        </w:rPr>
        <w:t>所有所做</w:t>
      </w:r>
      <w:r w:rsidRPr="00003533">
        <w:rPr>
          <w:rFonts w:ascii="STZhongsong" w:eastAsia="STZhongsong" w:hAnsi="STZhongsong" w:hint="eastAsia"/>
          <w:sz w:val="24"/>
        </w:rPr>
        <w:t>的最终只有一种结局，就是饥寒而死。</w:t>
      </w:r>
    </w:p>
    <w:p w14:paraId="6B086F46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同样地，再看那些经商、吃信财等人的一世。经商就是以诈取为代表，信财也是骗取。那么这样子，在世间、出世间两种欺骗的道上，无论暂时获取多么大量的财富，也是一点利益也没有的。奸诈的经商，走的是不义发财的路，一次性卖假货等等，骤然暴富百万、千万。假使确实能这样得的话，那恐怕美金堆得充满了屋子。实际上，这些不法商人的下场，就是沦为乞丐、破产、跳楼等等。佛法上吃信财的也是诈现功德，或者巧立各种的名目，为人作佛事等，以此得</w:t>
      </w:r>
      <w:r w:rsidRPr="00003533">
        <w:rPr>
          <w:rFonts w:ascii="STZhongsong" w:eastAsia="STZhongsong" w:hAnsi="STZhongsong" w:hint="eastAsia"/>
          <w:sz w:val="24"/>
        </w:rPr>
        <w:lastRenderedPageBreak/>
        <w:t>到很多的信财，最终却落得极为悲惨。</w:t>
      </w:r>
    </w:p>
    <w:p w14:paraId="3DA1CDA3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也许有人会说：那些走不法路线的人，往往也没像你这样说的最终饿死等。</w:t>
      </w:r>
    </w:p>
    <w:p w14:paraId="035AADC7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这里用“大多数”来作简别。也就是这里有两种情况，一种前世修福过深，这一世临终不一定饿死。然而，</w:t>
      </w:r>
      <w:r w:rsidR="004207F3">
        <w:rPr>
          <w:rFonts w:ascii="STZhongsong" w:eastAsia="STZhongsong" w:hAnsi="STZhongsong" w:hint="eastAsia"/>
          <w:sz w:val="24"/>
        </w:rPr>
        <w:t>他这个结局是过去的福报，而今世所做</w:t>
      </w:r>
      <w:r w:rsidRPr="00003533">
        <w:rPr>
          <w:rFonts w:ascii="STZhongsong" w:eastAsia="STZhongsong" w:hAnsi="STZhongsong" w:hint="eastAsia"/>
          <w:sz w:val="24"/>
        </w:rPr>
        <w:t>的一切偷盗，将到来世落入饿鬼，或者在某一世必然有贫贱等的果报。再者，有些改了从良，前面做奸商等，后来做了好人，由于他及早地改过、忏悔等，也不出现饿死的结局。此外，必然以不与取为贫贱之因的缘故，积的过后福报消尽，当然大多数就是饿死等的悲惨下场。</w:t>
      </w:r>
    </w:p>
    <w:p w14:paraId="48C94A50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总结</w:t>
      </w:r>
    </w:p>
    <w:p w14:paraId="6D34C08B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从抢、偷、骗的三大现象来看，就是说并没有拥有财富的福分，前世未布施故，然而，人以私欲想通过非理的途径，似乎能侥幸发财。实际上，这些不与取是贫贱之因的缘故，再多的非理的运行，也只是增上他的贫贱。最终落到福尽而死的那个地步的时候，会看到跳楼、饿死，或者得其他的怪病等等。总而言之，这三类人大多数在当世的收场，就是大负业债、花报现前，很早就现前了饿鬼的相。除此之外，这一生所作的所有的努力、所有的经营，只不过是做了倒霉功而已，这真是愚人而已啊。</w:t>
      </w:r>
    </w:p>
    <w:p w14:paraId="1BCB7A67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lastRenderedPageBreak/>
        <w:t>二、思惟如理布施受用无尽</w:t>
      </w:r>
    </w:p>
    <w:p w14:paraId="68237617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相反，如果自身上有个往昔施果的话，很多人没有做少许精勤，也有一生都不离的受用。</w:t>
      </w:r>
    </w:p>
    <w:p w14:paraId="337644CC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正面要看到，在这个人世间有很多具福报的人，会发现他们躺在那里，根本不要用一点点的勤作，一生却受用不离，也就是，吃的、穿的、住的样样都有。这是由于有前世布施的福果，在今生成熟之际，不必用什么劲，样样美果都呈现在面前。</w:t>
      </w:r>
    </w:p>
    <w:p w14:paraId="5B3A03ED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好比春天已经在瓜田里种了很多的瓜，而且经过了辛勤的努力，因缘聚合，到了夏天成熟之际，睡在瓜田里，左边也能摸到瓜，右边也能摸到瓜，都是送上门来的。这并非有什么不公平处，果实熟了就送上门，这是天理。前世修福就像春天种了瓜，而且作了耕耘，今世享福就像夏天有瓜吃，一点都不缺，在那一个夏季的六十天里，天天都有瓜，天天都很清甜。</w:t>
      </w:r>
    </w:p>
    <w:p w14:paraId="5BB56F51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三、决定行动路线</w:t>
      </w:r>
    </w:p>
    <w:p w14:paraId="5A7C568F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t>因此，如果想能否来受用的话，需要在供施上努力。</w:t>
      </w:r>
    </w:p>
    <w:p w14:paraId="6F118782" w14:textId="77777777" w:rsidR="005A62FE" w:rsidRPr="003D6FD1" w:rsidRDefault="005A62FE" w:rsidP="003D6FD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D6FD1">
        <w:rPr>
          <w:rFonts w:ascii="STZhongsong" w:eastAsia="STZhongsong" w:hAnsi="STZhongsong" w:hint="eastAsia"/>
          <w:sz w:val="24"/>
        </w:rPr>
        <w:t>“因此”，就是由正反两方面缘起的认定，反面是百分之百的无用、吃亏，正面是百分之百的有用、得利益。那么这样，由于理上极其地断定，因而发生了因果律上这一分的胜解。自己想：能不能来受用呢？只有一条路，就是上供下</w:t>
      </w:r>
      <w:r w:rsidRPr="003D6FD1">
        <w:rPr>
          <w:rFonts w:ascii="STZhongsong" w:eastAsia="STZhongsong" w:hAnsi="STZhongsong" w:hint="eastAsia"/>
          <w:sz w:val="24"/>
        </w:rPr>
        <w:lastRenderedPageBreak/>
        <w:t>施。因此，唯一要在这正理之路上非常地努力，这样子做，做一分得一分。</w:t>
      </w:r>
    </w:p>
    <w:p w14:paraId="0E888515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在非理的路上无论做多少，哪怕做得像须弥山王那么大的精勤，也全部都是无用功，所有做的都是徒劳无益，收获的只有恶趣的苦果。而在正理之路，无论你做多少都有利益，而且天理的奖赏是非常地大，叫做“一本万利”。因此，在这样的极端的显示之下，我们应该确认，要在这样的供奉、布施上努力。比如想夏天西瓜能不能来呢？唯一地春天要在瓜田里种瓜，在种瓜之外的任何其他非因的道上，无论做多少，夏天连一个瓜的影子都不会有的。应当这样获得缘起上的理智、见解，已经发生了极大的欲，而投入到正道的修行当中。</w:t>
      </w:r>
    </w:p>
    <w:p w14:paraId="26663E0A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以上决定行动路线是从总体上来说的，无论哪方世界都是如此，如理求财的话受用不尽，非理求财的话苦果不尽。但是就特别的来看，在我们这样一个世界、这样一个阶段，它的那种业报的成熟度是非常地强，因此，又要特别地就这样的正面和反面，看到很大量的正面和反面果报的相。由此就会触目惊心，而进一步加深这样的信解：一定要好好地在这样的三宝福田里作供养，在众生这样的苦田里作布施，这样的话，的确走的是真正的康庄大道。</w:t>
      </w:r>
    </w:p>
    <w:p w14:paraId="3B66BD15" w14:textId="77777777" w:rsidR="005A62FE" w:rsidRPr="005A62FE" w:rsidRDefault="005A62FE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5A62FE">
        <w:rPr>
          <w:rFonts w:ascii="汉仪粗宋简" w:eastAsia="汉仪粗宋简" w:hAnsi="STZhongsong" w:hint="eastAsia"/>
          <w:sz w:val="24"/>
        </w:rPr>
        <w:t>四、思惟此方积福有大希望</w:t>
      </w:r>
    </w:p>
    <w:p w14:paraId="6F7091FD" w14:textId="77777777" w:rsidR="005A62FE" w:rsidRPr="005A62FE" w:rsidRDefault="005A62FE" w:rsidP="005A62F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5A62FE">
        <w:rPr>
          <w:rFonts w:ascii="SimHei" w:eastAsia="SimHei" w:hAnsi="SimHei" w:hint="eastAsia"/>
          <w:b/>
          <w:sz w:val="24"/>
        </w:rPr>
        <w:lastRenderedPageBreak/>
        <w:t>南阎浮提是业增上地，这里上半生所造的业，大部分都在下半生成熟，而且如若得遇一殊胜福田的话，会成迅速成熟。</w:t>
      </w:r>
    </w:p>
    <w:p w14:paraId="4C9D7C10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南瞻部洲这个业增上地当中，上半生造的业，大部分在下半生就成熟，而且，若能值遇一个殊胜福田的话，迅速成熟的也会有。</w:t>
      </w:r>
    </w:p>
    <w:p w14:paraId="50AD540B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里要思惟总和别两个方面。总，是指我们这个世界为业增上地，就是业的高效之地、高能之地，“增上”是高效、高速的意思。譬如众多的田地当中，虽然都能生果，然而有一些土地肥沃，具有高效性。虽然十方世界都是集业感果的世间界，然而如同诸多经中所说那样，南阎浮提属于业增上地。也就是在这个刹土里面，人们由于总体的因缘关系，造了什么业就能够快速地成熟。它表现在，上半生作的那些业，大部分在下半生就开始成熟了。在总体认识之后，我们就要知道，在这里如果能够争取这样一个时间和地方的优势，之后积福的话，就能迅速转变命运，如同袁了凡居士的公案那样。</w:t>
      </w:r>
    </w:p>
    <w:p w14:paraId="247E08DB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再者，在这个积福快当中，有快中之快，也就是要知道，遇上殊胜福田的话，能够迅速地成熟果报。这就是一个高效的田地、高效的时节，又有高效的助缘力量的话，就能高速地产果，因而大有希望。</w:t>
      </w:r>
    </w:p>
    <w:p w14:paraId="122691C1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lastRenderedPageBreak/>
        <w:t>以一则古代公案来证明。在隋朝年间，终南山有一个圣者普安和尚，凡是他到的地方，都来了非常多的信众，如同云集一般，大家都争相地设斋饭来作供养。有一天，他来到一个叫“大万村”的地方。村里面有一个穷人田遗生，他的家庭非常地困难，穷得四个女儿连衣服都没有穿的。大女儿华严知道圣者来了，她心里非常想供养，但是没有一点钱财，只有两尺粗布，自己很感伤，实在太穷，现在连种福都没有条件。</w:t>
      </w:r>
    </w:p>
    <w:p w14:paraId="6CB24492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正当她伤心的时候，忽然见到房屋的屋梁上面，有那么一团杂乱的禾草，她就取下来看。结果在这一团杂乱的稻草里面，得到十粒黄米。她把这个米的糠秕剥掉以后，心里想：假使拿这点米和仅有的粗布给僧伽</w:t>
      </w:r>
      <w:r w:rsidR="00C830DB">
        <w:rPr>
          <w:rFonts w:ascii="STZhongsong" w:eastAsia="STZhongsong" w:hAnsi="STZhongsong" w:hint="eastAsia"/>
          <w:sz w:val="24"/>
        </w:rPr>
        <w:t>作</w:t>
      </w:r>
      <w:r w:rsidRPr="00003533">
        <w:rPr>
          <w:rFonts w:ascii="STZhongsong" w:eastAsia="STZhongsong" w:hAnsi="STZhongsong" w:hint="eastAsia"/>
          <w:sz w:val="24"/>
        </w:rPr>
        <w:t>一次供养，那有多好！她就想应该这样去做。但是她没衣服穿，白天没法出门，她就等夜幕降临。天已经黑了的时候，她就身子匍匐在地上，这样子很缓慢地爬向僧众的住处。</w:t>
      </w:r>
    </w:p>
    <w:p w14:paraId="0DFD7C5E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快到僧众住宅的地方，她就从远处远远地把布抛到了僧众的房舍那里，又亲手拿着十粒米恭恭敬敬地放在饭桶当中。之后心中祈愿：“我以前世悭吝的罪过，今生是这样穷苦的报应，现在我在佛前忏悔，求佛哀愍摄持，我以这微薄的物品供养僧伽。假使我能从此之后消掉贫穷的果报，就愿这个饭器里的饭都变成黄色的！”她这样作好了祈请，就流</w:t>
      </w:r>
      <w:r w:rsidRPr="00003533">
        <w:rPr>
          <w:rFonts w:ascii="STZhongsong" w:eastAsia="STZhongsong" w:hAnsi="STZhongsong" w:hint="eastAsia"/>
          <w:sz w:val="24"/>
        </w:rPr>
        <w:lastRenderedPageBreak/>
        <w:t>着泪返回了家里。</w:t>
      </w:r>
    </w:p>
    <w:p w14:paraId="5098E835" w14:textId="77777777" w:rsidR="005A62FE" w:rsidRPr="00003533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第二天早上，僧众饭器里的五石米饭，果然都变成黄色的了。僧人们都感觉奇异。人们知道这个事情的缘由以后，感叹不已，有很多的善人就发自内心地解囊资助，这样来救济华严女子。后来她也出家学道了。</w:t>
      </w:r>
    </w:p>
    <w:p w14:paraId="15110CBA" w14:textId="77777777" w:rsidR="005A62FE" w:rsidRDefault="005A62FE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003533">
        <w:rPr>
          <w:rFonts w:ascii="STZhongsong" w:eastAsia="STZhongsong" w:hAnsi="STZhongsong" w:hint="eastAsia"/>
          <w:sz w:val="24"/>
        </w:rPr>
        <w:t>这里就可以看到，南瞻部洲业增上地的特点。像华严女子，借着僧众这个殊胜的福田，她有很殷重的善心和发愿，非常坚信因果，坚信僧众福田，这样子就是投了十粒米和一点粗布，就转变了她的命运。她就脱贫致富了，而且能出家修道，成了尊贵之身，这是非常明显的事例。</w:t>
      </w:r>
    </w:p>
    <w:p w14:paraId="4A21FC62" w14:textId="77777777" w:rsidR="004F269C" w:rsidRDefault="004F269C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14DC1A04" w14:textId="77777777" w:rsidR="004F269C" w:rsidRDefault="004F269C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5ADEB9D5" w14:textId="77777777" w:rsidR="004F269C" w:rsidRPr="004F269C" w:rsidRDefault="004F269C" w:rsidP="005A62F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4F269C">
        <w:rPr>
          <w:rFonts w:ascii="汉仪粗宋简" w:eastAsia="汉仪粗宋简" w:hAnsi="STZhongsong" w:hint="eastAsia"/>
          <w:sz w:val="24"/>
        </w:rPr>
        <w:t>思考题</w:t>
      </w:r>
    </w:p>
    <w:p w14:paraId="2D8C0AEE" w14:textId="77777777" w:rsidR="004F269C" w:rsidRPr="004F269C" w:rsidRDefault="004F269C" w:rsidP="004F26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t>1、</w:t>
      </w:r>
      <w:r w:rsidRPr="004F269C">
        <w:rPr>
          <w:rFonts w:ascii="STZhongsong" w:eastAsia="STZhongsong" w:hAnsi="STZhongsong" w:hint="eastAsia"/>
          <w:sz w:val="24"/>
        </w:rPr>
        <w:t>多病的情形是怎样的？它的原因是什么？怎么才能有效地解决？</w:t>
      </w:r>
    </w:p>
    <w:p w14:paraId="708C0B2C" w14:textId="77777777" w:rsidR="004F269C" w:rsidRPr="004F269C" w:rsidRDefault="004F269C" w:rsidP="004F26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t>2、（1）</w:t>
      </w:r>
      <w:r w:rsidRPr="004F269C">
        <w:rPr>
          <w:rFonts w:ascii="STZhongsong" w:eastAsia="STZhongsong" w:hAnsi="STZhongsong" w:hint="eastAsia"/>
          <w:sz w:val="24"/>
        </w:rPr>
        <w:t>“论非理求财无利益”，所要建立的宗是什么？证成的总理路是什么？</w:t>
      </w:r>
    </w:p>
    <w:p w14:paraId="47959876" w14:textId="77777777" w:rsidR="004F269C" w:rsidRPr="004F269C" w:rsidRDefault="004F269C" w:rsidP="004F26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t>（2）</w:t>
      </w:r>
      <w:r w:rsidRPr="004F269C">
        <w:rPr>
          <w:rFonts w:ascii="STZhongsong" w:eastAsia="STZhongsong" w:hAnsi="STZhongsong" w:hint="eastAsia"/>
          <w:sz w:val="24"/>
        </w:rPr>
        <w:t>什么是非理的求财之路？结合实例观察，在这上精勤的结果如何？</w:t>
      </w:r>
    </w:p>
    <w:p w14:paraId="5106BBE9" w14:textId="77777777" w:rsidR="004F269C" w:rsidRPr="004F269C" w:rsidRDefault="004F269C" w:rsidP="004F26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t>（3）</w:t>
      </w:r>
      <w:r w:rsidRPr="004F269C">
        <w:rPr>
          <w:rFonts w:ascii="STZhongsong" w:eastAsia="STZhongsong" w:hAnsi="STZhongsong" w:hint="eastAsia"/>
          <w:sz w:val="24"/>
        </w:rPr>
        <w:t>有的人没做任何精勤，却一生不缺钱财，它的原因是什么？</w:t>
      </w:r>
    </w:p>
    <w:p w14:paraId="0A63B9B5" w14:textId="77777777" w:rsidR="004F269C" w:rsidRPr="004F269C" w:rsidRDefault="004F269C" w:rsidP="004F26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lastRenderedPageBreak/>
        <w:t>（4）</w:t>
      </w:r>
      <w:r w:rsidRPr="004F269C">
        <w:rPr>
          <w:rFonts w:ascii="STZhongsong" w:eastAsia="STZhongsong" w:hAnsi="STZhongsong" w:hint="eastAsia"/>
          <w:sz w:val="24"/>
        </w:rPr>
        <w:t>我们想要求财该怎么做？</w:t>
      </w:r>
    </w:p>
    <w:p w14:paraId="2ED802FC" w14:textId="77777777" w:rsidR="004F269C" w:rsidRPr="004F269C" w:rsidRDefault="004F269C" w:rsidP="004F269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t>（5）</w:t>
      </w:r>
      <w:r w:rsidRPr="004F269C">
        <w:rPr>
          <w:rFonts w:ascii="STZhongsong" w:eastAsia="STZhongsong" w:hAnsi="STZhongsong" w:hint="eastAsia"/>
          <w:sz w:val="24"/>
        </w:rPr>
        <w:t>相比于其他世界，在南瞻部洲造业有什么</w:t>
      </w:r>
      <w:r w:rsidR="0018248F">
        <w:rPr>
          <w:rFonts w:ascii="STZhongsong" w:eastAsia="STZhongsong" w:hAnsi="STZhongsong" w:hint="eastAsia"/>
          <w:sz w:val="24"/>
        </w:rPr>
        <w:t>不共</w:t>
      </w:r>
      <w:r w:rsidRPr="004F269C">
        <w:rPr>
          <w:rFonts w:ascii="STZhongsong" w:eastAsia="STZhongsong" w:hAnsi="STZhongsong" w:hint="eastAsia"/>
          <w:sz w:val="24"/>
        </w:rPr>
        <w:t>之处？</w:t>
      </w:r>
    </w:p>
    <w:p w14:paraId="2FF75A29" w14:textId="77777777" w:rsidR="004F269C" w:rsidRPr="00003533" w:rsidRDefault="004F269C" w:rsidP="005A62F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F269C">
        <w:rPr>
          <w:rFonts w:ascii="SimSun" w:hAnsi="SimSun" w:hint="eastAsia"/>
          <w:sz w:val="24"/>
        </w:rPr>
        <w:t>（6）</w:t>
      </w:r>
      <w:r w:rsidR="0018248F" w:rsidRPr="0018248F">
        <w:rPr>
          <w:rFonts w:ascii="STZhongsong" w:eastAsia="STZhongsong" w:hAnsi="STZhongsong" w:hint="eastAsia"/>
          <w:sz w:val="24"/>
        </w:rPr>
        <w:t>结合实例思惟：</w:t>
      </w:r>
      <w:r w:rsidRPr="004F269C">
        <w:rPr>
          <w:rFonts w:ascii="STZhongsong" w:eastAsia="STZhongsong" w:hAnsi="STZhongsong" w:hint="eastAsia"/>
          <w:sz w:val="24"/>
        </w:rPr>
        <w:t>怎样能够迅速脱贫致富？</w:t>
      </w:r>
    </w:p>
    <w:sectPr w:rsidR="004F269C" w:rsidRPr="00003533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D14C" w14:textId="77777777" w:rsidR="001F3C15" w:rsidRDefault="001F3C15">
      <w:r>
        <w:separator/>
      </w:r>
    </w:p>
  </w:endnote>
  <w:endnote w:type="continuationSeparator" w:id="0">
    <w:p w14:paraId="077A2D33" w14:textId="77777777" w:rsidR="001F3C15" w:rsidRDefault="001F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0702" w14:textId="77777777" w:rsidR="00A768A9" w:rsidRDefault="00A76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D96" w14:textId="77777777" w:rsidR="00A768A9" w:rsidRDefault="00A76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ED10" w14:textId="77777777" w:rsidR="00A768A9" w:rsidRDefault="00A7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9DA6" w14:textId="77777777" w:rsidR="001F3C15" w:rsidRDefault="001F3C15">
      <w:r>
        <w:separator/>
      </w:r>
    </w:p>
  </w:footnote>
  <w:footnote w:type="continuationSeparator" w:id="0">
    <w:p w14:paraId="1EB17569" w14:textId="77777777" w:rsidR="001F3C15" w:rsidRDefault="001F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559B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D391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16C4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D391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B63C" w14:textId="77777777" w:rsidR="00A768A9" w:rsidRDefault="00A76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851723617">
    <w:abstractNumId w:val="45"/>
  </w:num>
  <w:num w:numId="2" w16cid:durableId="1532917804">
    <w:abstractNumId w:val="24"/>
  </w:num>
  <w:num w:numId="3" w16cid:durableId="216476790">
    <w:abstractNumId w:val="26"/>
  </w:num>
  <w:num w:numId="4" w16cid:durableId="1943872316">
    <w:abstractNumId w:val="25"/>
  </w:num>
  <w:num w:numId="5" w16cid:durableId="1990086591">
    <w:abstractNumId w:val="23"/>
  </w:num>
  <w:num w:numId="6" w16cid:durableId="332925008">
    <w:abstractNumId w:val="19"/>
  </w:num>
  <w:num w:numId="7" w16cid:durableId="218516278">
    <w:abstractNumId w:val="15"/>
  </w:num>
  <w:num w:numId="8" w16cid:durableId="199975158">
    <w:abstractNumId w:val="12"/>
  </w:num>
  <w:num w:numId="9" w16cid:durableId="124390639">
    <w:abstractNumId w:val="27"/>
  </w:num>
  <w:num w:numId="10" w16cid:durableId="1666787117">
    <w:abstractNumId w:val="28"/>
  </w:num>
  <w:num w:numId="11" w16cid:durableId="307173384">
    <w:abstractNumId w:val="13"/>
  </w:num>
  <w:num w:numId="12" w16cid:durableId="306593379">
    <w:abstractNumId w:val="20"/>
  </w:num>
  <w:num w:numId="13" w16cid:durableId="682048683">
    <w:abstractNumId w:val="31"/>
  </w:num>
  <w:num w:numId="14" w16cid:durableId="949047970">
    <w:abstractNumId w:val="29"/>
  </w:num>
  <w:num w:numId="15" w16cid:durableId="1535538202">
    <w:abstractNumId w:val="11"/>
  </w:num>
  <w:num w:numId="16" w16cid:durableId="1804537599">
    <w:abstractNumId w:val="16"/>
  </w:num>
  <w:num w:numId="17" w16cid:durableId="2094665136">
    <w:abstractNumId w:val="14"/>
  </w:num>
  <w:num w:numId="18" w16cid:durableId="1191335361">
    <w:abstractNumId w:val="17"/>
  </w:num>
  <w:num w:numId="19" w16cid:durableId="673462756">
    <w:abstractNumId w:val="10"/>
  </w:num>
  <w:num w:numId="20" w16cid:durableId="733087444">
    <w:abstractNumId w:val="22"/>
  </w:num>
  <w:num w:numId="21" w16cid:durableId="496313244">
    <w:abstractNumId w:val="21"/>
  </w:num>
  <w:num w:numId="22" w16cid:durableId="1337149965">
    <w:abstractNumId w:val="30"/>
  </w:num>
  <w:num w:numId="23" w16cid:durableId="265887625">
    <w:abstractNumId w:val="18"/>
  </w:num>
  <w:num w:numId="24" w16cid:durableId="298271010">
    <w:abstractNumId w:val="43"/>
  </w:num>
  <w:num w:numId="25" w16cid:durableId="940281">
    <w:abstractNumId w:val="32"/>
  </w:num>
  <w:num w:numId="26" w16cid:durableId="351301204">
    <w:abstractNumId w:val="42"/>
  </w:num>
  <w:num w:numId="27" w16cid:durableId="1524517364">
    <w:abstractNumId w:val="36"/>
  </w:num>
  <w:num w:numId="28" w16cid:durableId="1515539046">
    <w:abstractNumId w:val="34"/>
  </w:num>
  <w:num w:numId="29" w16cid:durableId="1965887694">
    <w:abstractNumId w:val="37"/>
  </w:num>
  <w:num w:numId="30" w16cid:durableId="1430389769">
    <w:abstractNumId w:val="33"/>
  </w:num>
  <w:num w:numId="31" w16cid:durableId="1981976">
    <w:abstractNumId w:val="39"/>
  </w:num>
  <w:num w:numId="32" w16cid:durableId="1595438841">
    <w:abstractNumId w:val="44"/>
  </w:num>
  <w:num w:numId="33" w16cid:durableId="2131051940">
    <w:abstractNumId w:val="41"/>
  </w:num>
  <w:num w:numId="34" w16cid:durableId="1855194202">
    <w:abstractNumId w:val="38"/>
  </w:num>
  <w:num w:numId="35" w16cid:durableId="838429527">
    <w:abstractNumId w:val="46"/>
  </w:num>
  <w:num w:numId="36" w16cid:durableId="1178272175">
    <w:abstractNumId w:val="8"/>
  </w:num>
  <w:num w:numId="37" w16cid:durableId="1303121654">
    <w:abstractNumId w:val="3"/>
  </w:num>
  <w:num w:numId="38" w16cid:durableId="552615224">
    <w:abstractNumId w:val="2"/>
  </w:num>
  <w:num w:numId="39" w16cid:durableId="1594704114">
    <w:abstractNumId w:val="1"/>
  </w:num>
  <w:num w:numId="40" w16cid:durableId="1368333279">
    <w:abstractNumId w:val="0"/>
  </w:num>
  <w:num w:numId="41" w16cid:durableId="1792360792">
    <w:abstractNumId w:val="9"/>
  </w:num>
  <w:num w:numId="42" w16cid:durableId="2118527650">
    <w:abstractNumId w:val="7"/>
  </w:num>
  <w:num w:numId="43" w16cid:durableId="1368987725">
    <w:abstractNumId w:val="6"/>
  </w:num>
  <w:num w:numId="44" w16cid:durableId="2114006917">
    <w:abstractNumId w:val="5"/>
  </w:num>
  <w:num w:numId="45" w16cid:durableId="784811147">
    <w:abstractNumId w:val="4"/>
  </w:num>
  <w:num w:numId="46" w16cid:durableId="1563714818">
    <w:abstractNumId w:val="35"/>
  </w:num>
  <w:num w:numId="47" w16cid:durableId="1213274669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533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3C15"/>
    <w:rsid w:val="001F4274"/>
    <w:rsid w:val="001F4276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61C8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3D05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EF5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7EC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8A9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6793"/>
    <w:rsid w:val="00B267FF"/>
    <w:rsid w:val="00B27A5B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0DB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848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D431498"/>
  <w15:chartTrackingRefBased/>
  <w15:docId w15:val="{392EB6FE-99C9-EE46-82C1-985BD0F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9FC0-532C-4CEC-8735-2FAA0F4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1224</Words>
  <Characters>6977</Characters>
  <Application>Microsoft Office Word</Application>
  <DocSecurity>0</DocSecurity>
  <Lines>58</Lines>
  <Paragraphs>16</Paragraphs>
  <ScaleCrop>false</ScaleCrop>
  <Company>www.ftpdown.com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2022-12-26T06:01:00Z</dcterms:created>
  <dcterms:modified xsi:type="dcterms:W3CDTF">2022-12-26T06:01:00Z</dcterms:modified>
</cp:coreProperties>
</file>