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166A6A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（4）士用果</w:t>
      </w:r>
    </w:p>
    <w:p w14:paraId="04FD5833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3EA4">
        <w:rPr>
          <w:rFonts w:ascii="SimHei" w:eastAsia="SimHei" w:hAnsi="SimHei" w:hint="eastAsia"/>
          <w:b/>
          <w:sz w:val="24"/>
        </w:rPr>
        <w:t>士用果者，若造何业，彼业即成诸多增长后，于累世多生中，无边际苦海里接连经受，以及复操恶业日益增长，从而于无边际轮回中漂流。</w:t>
      </w:r>
    </w:p>
    <w:p w14:paraId="062D6164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士用果上的因果条理，就时间的流程，把握两阶段的脉络。先是此生由造业众多地增长，致使未来在很多生当中，连成无边际的苦流，要一个一个经受；其次第二段的条理，就是在受苦时又造业，还是旧习不改，这样使得业辗转地增长，从而会在无边际的轮回里漂流。</w:t>
      </w:r>
    </w:p>
    <w:p w14:paraId="15FDEA09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这里先要看到这种业起什么样的作用。首先，对象就是随便造哪种黑业或者有漏业，假使不遮断的话，它会相续不断地发展的。因位上造作等流是一步接一步，非常多同类型的业要发作的，这样就会辗转增长。那么业势力集聚多了以后，注定将来一生一生、一段一段的寿量里，会出现各种的苦报，这些苦报连起来没有边际。在这个当中，是一个一个苦的历程都要经受的。</w:t>
      </w:r>
    </w:p>
    <w:p w14:paraId="4908114B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这就像一个人抽烟，先抽第一根，这就是造了抽烟的业。那么这个业不会停在那里的，它是由于习性力量的推动，造作等流果不断地发作。也就是从他抽第一根开始，不截断的话，发展到一生抽了一万根烟，天天不断地抽，这叫“彼业增长”。那么，抽了烟都是恶趣，一万根烟那样抽下去，注</w:t>
      </w:r>
      <w:r w:rsidRPr="00A23EA4">
        <w:rPr>
          <w:rFonts w:ascii="STZhongsong" w:eastAsia="STZhongsong" w:hAnsi="STZhongsong" w:hint="eastAsia"/>
          <w:sz w:val="24"/>
        </w:rPr>
        <w:lastRenderedPageBreak/>
        <w:t>定将来在好多生当中沦落恶趣。一生一生的苦报连起来，它是一个非常旷远、漫长、看不到边际的恶趣的连续剧。而这个上面是逃不过去的，一个一个都要受，都要经过的。</w:t>
      </w:r>
    </w:p>
    <w:p w14:paraId="558C42A9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那么，到了受苦的那个时候，比如又是做人，或者做鬼等等，他还是那个习性，又要造恶的，越来越增长，越来越增长之后，这种错乱连环链没完没了。这样就造成，一直在轮回里被业浪不断地推、不断地漂，因此叫做“永漂轮回”，有这么可怕。</w:t>
      </w:r>
    </w:p>
    <w:p w14:paraId="00E63420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那么，整个时间上的流程，以及种类上的数量，这样两条交织的缘起明白以后，就知道恶业造不得。因为造一个恶业，它会产生什么样的大作用呢？就是像这样无尽地发展业果，无尽地错乱的循环、恶性的循环，漫长得见不到边。</w:t>
      </w:r>
    </w:p>
    <w:p w14:paraId="1A6A643A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这是个总结，对于以上异熟、等流诸多果的一种总体性的思惟。反正你造了一个业，牵牵连连发生的是不可思议的后果。所以，轮回的业不能够多造，像古人说的，一念迷就陷到了无数的生死里爬不出。公案里讲到，修行人因为当时的一念，导致九十一劫一直流转生死。《杂宝藏经》里讲，祇夜多尊者九十一劫前是长者子，当时厌舍五欲，很想出家。他那时如果出家一定能断烦恼，证得圣果。但父母不允许，逼他成家。他娶妻生子后，还是要求出家，当时父母就叫他的儿子抱住他，哭着说：“父亲！</w:t>
      </w:r>
      <w:r w:rsidRPr="00A23EA4">
        <w:rPr>
          <w:rFonts w:ascii="STZhongsong" w:eastAsia="STZhongsong" w:hAnsi="STZhongsong"/>
          <w:sz w:val="24"/>
        </w:rPr>
        <w:t>您既然生下我，为什么现</w:t>
      </w:r>
      <w:r w:rsidRPr="00A23EA4">
        <w:rPr>
          <w:rFonts w:ascii="STZhongsong" w:eastAsia="STZhongsong" w:hAnsi="STZhongsong"/>
          <w:sz w:val="24"/>
        </w:rPr>
        <w:lastRenderedPageBreak/>
        <w:t>在又要舍弃我去出家？如果</w:t>
      </w:r>
      <w:r w:rsidRPr="00A23EA4">
        <w:rPr>
          <w:rFonts w:ascii="STZhongsong" w:eastAsia="STZhongsong" w:hAnsi="STZhongsong" w:hint="eastAsia"/>
          <w:sz w:val="24"/>
        </w:rPr>
        <w:t>一定要走</w:t>
      </w:r>
      <w:r w:rsidRPr="00A23EA4">
        <w:rPr>
          <w:rFonts w:ascii="STZhongsong" w:eastAsia="STZhongsong" w:hAnsi="STZhongsong"/>
          <w:sz w:val="24"/>
        </w:rPr>
        <w:t>，</w:t>
      </w:r>
      <w:r w:rsidRPr="00A23EA4">
        <w:rPr>
          <w:rFonts w:ascii="STZhongsong" w:eastAsia="STZhongsong" w:hAnsi="STZhongsong" w:hint="eastAsia"/>
          <w:sz w:val="24"/>
        </w:rPr>
        <w:t>那</w:t>
      </w:r>
      <w:r w:rsidRPr="00A23EA4">
        <w:rPr>
          <w:rFonts w:ascii="STZhongsong" w:eastAsia="STZhongsong" w:hAnsi="STZhongsong"/>
          <w:sz w:val="24"/>
        </w:rPr>
        <w:t>就先把我杀</w:t>
      </w:r>
      <w:r w:rsidRPr="00A23EA4">
        <w:rPr>
          <w:rFonts w:ascii="STZhongsong" w:eastAsia="STZhongsong" w:hAnsi="STZhongsong" w:hint="eastAsia"/>
          <w:sz w:val="24"/>
        </w:rPr>
        <w:t>了</w:t>
      </w:r>
      <w:r w:rsidRPr="00A23EA4">
        <w:rPr>
          <w:rFonts w:ascii="STZhongsong" w:eastAsia="STZhongsong" w:hAnsi="STZhongsong"/>
          <w:sz w:val="24"/>
        </w:rPr>
        <w:t>再</w:t>
      </w:r>
      <w:r w:rsidRPr="00A23EA4">
        <w:rPr>
          <w:rFonts w:ascii="STZhongsong" w:eastAsia="STZhongsong" w:hAnsi="STZhongsong" w:hint="eastAsia"/>
          <w:sz w:val="24"/>
        </w:rPr>
        <w:t>走！”他看孩子这样心就软了，非常悲伤，不忍心走，说：“孩子！我不出家了，我会陪你过完这一生。”由于当时起了爱，没能出离，结果一直在六道里轮转，感受</w:t>
      </w:r>
      <w:r w:rsidRPr="00A23EA4">
        <w:rPr>
          <w:rFonts w:ascii="STZhongsong" w:eastAsia="STZhongsong" w:hAnsi="STZhongsong"/>
          <w:sz w:val="24"/>
        </w:rPr>
        <w:t>各种剧苦。</w:t>
      </w:r>
      <w:r w:rsidRPr="00A23EA4">
        <w:rPr>
          <w:rFonts w:ascii="STZhongsong" w:eastAsia="STZhongsong" w:hAnsi="STZhongsong" w:hint="eastAsia"/>
          <w:sz w:val="24"/>
        </w:rPr>
        <w:t>尊者说：后来我</w:t>
      </w:r>
      <w:r w:rsidRPr="00A23EA4">
        <w:rPr>
          <w:rFonts w:ascii="STZhongsong" w:eastAsia="STZhongsong" w:hAnsi="STZhongsong"/>
          <w:sz w:val="24"/>
        </w:rPr>
        <w:t>五百世转生为狗，经常饥渴难忍，</w:t>
      </w:r>
      <w:r w:rsidRPr="00A23EA4">
        <w:rPr>
          <w:rFonts w:ascii="STZhongsong" w:eastAsia="STZhongsong" w:hAnsi="STZhongsong" w:hint="eastAsia"/>
          <w:sz w:val="24"/>
        </w:rPr>
        <w:t>记得</w:t>
      </w:r>
      <w:r w:rsidRPr="00A23EA4">
        <w:rPr>
          <w:rFonts w:ascii="STZhongsong" w:eastAsia="STZhongsong" w:hAnsi="STZhongsong"/>
          <w:sz w:val="24"/>
        </w:rPr>
        <w:t>只有两次</w:t>
      </w:r>
      <w:r w:rsidRPr="00A23EA4">
        <w:rPr>
          <w:rFonts w:ascii="STZhongsong" w:eastAsia="STZhongsong" w:hAnsi="STZhongsong" w:hint="eastAsia"/>
          <w:sz w:val="24"/>
        </w:rPr>
        <w:t>得到饱足。</w:t>
      </w:r>
      <w:r w:rsidRPr="00A23EA4">
        <w:rPr>
          <w:rFonts w:ascii="STZhongsong" w:eastAsia="STZhongsong" w:hAnsi="STZhongsong"/>
          <w:sz w:val="24"/>
        </w:rPr>
        <w:t>一次</w:t>
      </w:r>
      <w:r w:rsidRPr="00A23EA4">
        <w:rPr>
          <w:rFonts w:ascii="STZhongsong" w:eastAsia="STZhongsong" w:hAnsi="STZhongsong" w:hint="eastAsia"/>
          <w:sz w:val="24"/>
        </w:rPr>
        <w:t>是</w:t>
      </w:r>
      <w:r w:rsidRPr="00A23EA4">
        <w:rPr>
          <w:rFonts w:ascii="STZhongsong" w:eastAsia="STZhongsong" w:hAnsi="STZhongsong"/>
          <w:sz w:val="24"/>
        </w:rPr>
        <w:t>遇到一个</w:t>
      </w:r>
      <w:r w:rsidRPr="00A23EA4">
        <w:rPr>
          <w:rFonts w:ascii="STZhongsong" w:eastAsia="STZhongsong" w:hAnsi="STZhongsong" w:hint="eastAsia"/>
          <w:sz w:val="24"/>
        </w:rPr>
        <w:t>喝醉的人</w:t>
      </w:r>
      <w:r w:rsidRPr="00A23EA4">
        <w:rPr>
          <w:rFonts w:ascii="STZhongsong" w:eastAsia="STZhongsong" w:hAnsi="STZhongsong"/>
          <w:sz w:val="24"/>
        </w:rPr>
        <w:t>，酒肉吐</w:t>
      </w:r>
      <w:r w:rsidRPr="00A23EA4">
        <w:rPr>
          <w:rFonts w:ascii="STZhongsong" w:eastAsia="STZhongsong" w:hAnsi="STZhongsong" w:hint="eastAsia"/>
          <w:sz w:val="24"/>
        </w:rPr>
        <w:t>了</w:t>
      </w:r>
      <w:r w:rsidRPr="00A23EA4">
        <w:rPr>
          <w:rFonts w:ascii="STZhongsong" w:eastAsia="STZhongsong" w:hAnsi="STZhongsong"/>
          <w:sz w:val="24"/>
        </w:rPr>
        <w:t>一地，我吃了</w:t>
      </w:r>
      <w:r w:rsidRPr="00A23EA4">
        <w:rPr>
          <w:rFonts w:ascii="STZhongsong" w:eastAsia="STZhongsong" w:hAnsi="STZhongsong" w:hint="eastAsia"/>
          <w:sz w:val="24"/>
        </w:rPr>
        <w:t>他的呕吐物，这是一顿</w:t>
      </w:r>
      <w:r w:rsidRPr="00A23EA4">
        <w:rPr>
          <w:rFonts w:ascii="STZhongsong" w:eastAsia="STZhongsong" w:hAnsi="STZhongsong"/>
          <w:sz w:val="24"/>
        </w:rPr>
        <w:t>饱餐。另一次</w:t>
      </w:r>
      <w:r w:rsidRPr="00A23EA4">
        <w:rPr>
          <w:rFonts w:ascii="STZhongsong" w:eastAsia="STZhongsong" w:hAnsi="STZhongsong" w:hint="eastAsia"/>
          <w:sz w:val="24"/>
        </w:rPr>
        <w:t>是遇到</w:t>
      </w:r>
      <w:r w:rsidRPr="00A23EA4">
        <w:rPr>
          <w:rFonts w:ascii="STZhongsong" w:eastAsia="STZhongsong" w:hAnsi="STZhongsong"/>
          <w:sz w:val="24"/>
        </w:rPr>
        <w:t>夫妇二人，丈夫</w:t>
      </w:r>
      <w:r w:rsidRPr="00A23EA4">
        <w:rPr>
          <w:rFonts w:ascii="STZhongsong" w:eastAsia="STZhongsong" w:hAnsi="STZhongsong" w:hint="eastAsia"/>
          <w:sz w:val="24"/>
        </w:rPr>
        <w:t>在田</w:t>
      </w:r>
      <w:r w:rsidRPr="00A23EA4">
        <w:rPr>
          <w:rFonts w:ascii="STZhongsong" w:eastAsia="STZhongsong" w:hAnsi="STZhongsong"/>
          <w:sz w:val="24"/>
        </w:rPr>
        <w:t>里</w:t>
      </w:r>
      <w:r w:rsidRPr="00A23EA4">
        <w:rPr>
          <w:rFonts w:ascii="STZhongsong" w:eastAsia="STZhongsong" w:hAnsi="STZhongsong" w:hint="eastAsia"/>
          <w:sz w:val="24"/>
        </w:rPr>
        <w:t>干活</w:t>
      </w:r>
      <w:r w:rsidRPr="00A23EA4">
        <w:rPr>
          <w:rFonts w:ascii="STZhongsong" w:eastAsia="STZhongsong" w:hAnsi="STZhongsong"/>
          <w:sz w:val="24"/>
        </w:rPr>
        <w:t>，妻子在家中煮饭</w:t>
      </w:r>
      <w:r w:rsidRPr="00A23EA4">
        <w:rPr>
          <w:rFonts w:ascii="STZhongsong" w:eastAsia="STZhongsong" w:hAnsi="STZhongsong" w:hint="eastAsia"/>
          <w:sz w:val="24"/>
        </w:rPr>
        <w:t>。</w:t>
      </w:r>
      <w:r w:rsidRPr="00A23EA4">
        <w:rPr>
          <w:rFonts w:ascii="STZhongsong" w:eastAsia="STZhongsong" w:hAnsi="STZhongsong"/>
          <w:sz w:val="24"/>
        </w:rPr>
        <w:t>忽然</w:t>
      </w:r>
      <w:r w:rsidRPr="00A23EA4">
        <w:rPr>
          <w:rFonts w:ascii="STZhongsong" w:eastAsia="STZhongsong" w:hAnsi="STZhongsong" w:hint="eastAsia"/>
          <w:sz w:val="24"/>
        </w:rPr>
        <w:t>妻子</w:t>
      </w:r>
      <w:r w:rsidRPr="00A23EA4">
        <w:rPr>
          <w:rFonts w:ascii="STZhongsong" w:eastAsia="STZhongsong" w:hAnsi="STZhongsong"/>
          <w:sz w:val="24"/>
        </w:rPr>
        <w:t>有事出</w:t>
      </w:r>
      <w:r w:rsidRPr="00A23EA4">
        <w:rPr>
          <w:rFonts w:ascii="STZhongsong" w:eastAsia="STZhongsong" w:hAnsi="STZhongsong" w:hint="eastAsia"/>
          <w:sz w:val="24"/>
        </w:rPr>
        <w:t>门</w:t>
      </w:r>
      <w:r w:rsidRPr="00A23EA4">
        <w:rPr>
          <w:rFonts w:ascii="STZhongsong" w:eastAsia="STZhongsong" w:hAnsi="STZhongsong"/>
          <w:sz w:val="24"/>
        </w:rPr>
        <w:t>，我就乘机入内，偷吃他们家的饭菜</w:t>
      </w:r>
      <w:r w:rsidRPr="00A23EA4">
        <w:rPr>
          <w:rFonts w:ascii="STZhongsong" w:eastAsia="STZhongsong" w:hAnsi="STZhongsong" w:hint="eastAsia"/>
          <w:sz w:val="24"/>
        </w:rPr>
        <w:t>。那次</w:t>
      </w:r>
      <w:r w:rsidRPr="00A23EA4">
        <w:rPr>
          <w:rFonts w:ascii="STZhongsong" w:eastAsia="STZhongsong" w:hAnsi="STZhongsong"/>
          <w:sz w:val="24"/>
        </w:rPr>
        <w:t>虽然</w:t>
      </w:r>
      <w:r w:rsidRPr="00A23EA4">
        <w:rPr>
          <w:rFonts w:ascii="STZhongsong" w:eastAsia="STZhongsong" w:hAnsi="STZhongsong" w:hint="eastAsia"/>
          <w:sz w:val="24"/>
        </w:rPr>
        <w:t>吃</w:t>
      </w:r>
      <w:r w:rsidRPr="00A23EA4">
        <w:rPr>
          <w:rFonts w:ascii="STZhongsong" w:eastAsia="STZhongsong" w:hAnsi="STZhongsong"/>
          <w:sz w:val="24"/>
        </w:rPr>
        <w:t>饱，</w:t>
      </w:r>
      <w:r w:rsidRPr="00A23EA4">
        <w:rPr>
          <w:rFonts w:ascii="STZhongsong" w:eastAsia="STZhongsong" w:hAnsi="STZhongsong" w:hint="eastAsia"/>
          <w:sz w:val="24"/>
        </w:rPr>
        <w:t>但</w:t>
      </w:r>
      <w:r w:rsidRPr="00A23EA4">
        <w:rPr>
          <w:rFonts w:ascii="STZhongsong" w:eastAsia="STZhongsong" w:hAnsi="STZhongsong"/>
          <w:sz w:val="24"/>
        </w:rPr>
        <w:t>因为食器</w:t>
      </w:r>
      <w:r w:rsidRPr="00A23EA4">
        <w:rPr>
          <w:rFonts w:ascii="STZhongsong" w:eastAsia="STZhongsong" w:hAnsi="STZhongsong" w:hint="eastAsia"/>
          <w:sz w:val="24"/>
        </w:rPr>
        <w:t>的</w:t>
      </w:r>
      <w:r w:rsidRPr="00A23EA4">
        <w:rPr>
          <w:rFonts w:ascii="STZhongsong" w:eastAsia="STZhongsong" w:hAnsi="STZhongsong"/>
          <w:sz w:val="24"/>
        </w:rPr>
        <w:t>口小，我</w:t>
      </w:r>
      <w:r w:rsidRPr="00A23EA4">
        <w:rPr>
          <w:rFonts w:ascii="STZhongsong" w:eastAsia="STZhongsong" w:hAnsi="STZhongsong" w:hint="eastAsia"/>
          <w:sz w:val="24"/>
        </w:rPr>
        <w:t>的</w:t>
      </w:r>
      <w:r w:rsidRPr="00A23EA4">
        <w:rPr>
          <w:rFonts w:ascii="STZhongsong" w:eastAsia="STZhongsong" w:hAnsi="STZhongsong"/>
          <w:sz w:val="24"/>
        </w:rPr>
        <w:t>头钻进去</w:t>
      </w:r>
      <w:r w:rsidRPr="00A23EA4">
        <w:rPr>
          <w:rFonts w:ascii="STZhongsong" w:eastAsia="STZhongsong" w:hAnsi="STZhongsong" w:hint="eastAsia"/>
          <w:sz w:val="24"/>
        </w:rPr>
        <w:t>就</w:t>
      </w:r>
      <w:r w:rsidRPr="00A23EA4">
        <w:rPr>
          <w:rFonts w:ascii="STZhongsong" w:eastAsia="STZhongsong" w:hAnsi="STZhongsong"/>
          <w:sz w:val="24"/>
        </w:rPr>
        <w:t>出</w:t>
      </w:r>
      <w:r w:rsidRPr="00A23EA4">
        <w:rPr>
          <w:rFonts w:ascii="STZhongsong" w:eastAsia="STZhongsong" w:hAnsi="STZhongsong" w:hint="eastAsia"/>
          <w:sz w:val="24"/>
        </w:rPr>
        <w:t>不</w:t>
      </w:r>
      <w:r w:rsidRPr="00A23EA4">
        <w:rPr>
          <w:rFonts w:ascii="STZhongsong" w:eastAsia="STZhongsong" w:hAnsi="STZhongsong"/>
          <w:sz w:val="24"/>
        </w:rPr>
        <w:t>来</w:t>
      </w:r>
      <w:r w:rsidRPr="00A23EA4">
        <w:rPr>
          <w:rFonts w:ascii="STZhongsong" w:eastAsia="STZhongsong" w:hAnsi="STZhongsong" w:hint="eastAsia"/>
          <w:sz w:val="24"/>
        </w:rPr>
        <w:t>了。这时丈夫</w:t>
      </w:r>
      <w:r w:rsidRPr="00A23EA4">
        <w:rPr>
          <w:rFonts w:ascii="STZhongsong" w:eastAsia="STZhongsong" w:hAnsi="STZhongsong"/>
          <w:sz w:val="24"/>
        </w:rPr>
        <w:t>回</w:t>
      </w:r>
      <w:r w:rsidRPr="00A23EA4">
        <w:rPr>
          <w:rFonts w:ascii="STZhongsong" w:eastAsia="STZhongsong" w:hAnsi="STZhongsong" w:hint="eastAsia"/>
          <w:sz w:val="24"/>
        </w:rPr>
        <w:t>到家看到了我，</w:t>
      </w:r>
      <w:r w:rsidRPr="00A23EA4">
        <w:rPr>
          <w:rFonts w:ascii="STZhongsong" w:eastAsia="STZhongsong" w:hAnsi="STZhongsong"/>
          <w:sz w:val="24"/>
        </w:rPr>
        <w:t>一怒之下，</w:t>
      </w:r>
      <w:r w:rsidRPr="00A23EA4">
        <w:rPr>
          <w:rFonts w:ascii="STZhongsong" w:eastAsia="STZhongsong" w:hAnsi="STZhongsong" w:hint="eastAsia"/>
          <w:sz w:val="24"/>
        </w:rPr>
        <w:t>就</w:t>
      </w:r>
      <w:r w:rsidRPr="00A23EA4">
        <w:rPr>
          <w:rFonts w:ascii="STZhongsong" w:eastAsia="STZhongsong" w:hAnsi="STZhongsong"/>
          <w:sz w:val="24"/>
        </w:rPr>
        <w:t>用刀把我的头砍断在</w:t>
      </w:r>
      <w:r w:rsidRPr="00A23EA4">
        <w:rPr>
          <w:rFonts w:ascii="STZhongsong" w:eastAsia="STZhongsong" w:hAnsi="STZhongsong" w:hint="eastAsia"/>
          <w:sz w:val="24"/>
        </w:rPr>
        <w:t>容器中</w:t>
      </w:r>
      <w:r w:rsidRPr="00A23EA4">
        <w:rPr>
          <w:rFonts w:ascii="STZhongsong" w:eastAsia="STZhongsong" w:hAnsi="STZhongsong"/>
          <w:sz w:val="24"/>
        </w:rPr>
        <w:t>。</w:t>
      </w:r>
    </w:p>
    <w:p w14:paraId="7E93CC2D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这就看到，尊者当时因为没出成家，那当然在世间，业造得很复杂，一堕下去就出不来了，之后几十个大劫流转生死，是这么厉害，所以，轮回的业是造不得的。又好比说，一念错失导致万劫沉沦，所谓</w:t>
      </w:r>
      <w:r w:rsidR="00570C20">
        <w:rPr>
          <w:rFonts w:ascii="STZhongsong" w:eastAsia="STZhongsong" w:hAnsi="STZhongsong" w:hint="eastAsia"/>
          <w:sz w:val="24"/>
        </w:rPr>
        <w:t>“一点偷心，万劫缠绕”，或者说当初只是一念迷，导致万劫羁留在</w:t>
      </w:r>
      <w:r w:rsidR="00A760A9">
        <w:rPr>
          <w:rFonts w:ascii="STZhongsong" w:eastAsia="STZhongsong" w:hAnsi="STZhongsong" w:hint="eastAsia"/>
          <w:sz w:val="24"/>
        </w:rPr>
        <w:t>生死</w:t>
      </w:r>
      <w:r w:rsidRPr="00A23EA4">
        <w:rPr>
          <w:rFonts w:ascii="STZhongsong" w:eastAsia="STZhongsong" w:hAnsi="STZhongsong" w:hint="eastAsia"/>
          <w:sz w:val="24"/>
        </w:rPr>
        <w:t>里。诸如此类都是讲，这个业是厉害的，你不能随便造。</w:t>
      </w:r>
    </w:p>
    <w:p w14:paraId="070CCE27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以抽烟为例，很明显的，以为抽第一根烟不要紧，没想到抽第一根烟的后果成了这么大，导致无数劫在那受尽了苦。有的人说，我邪淫一次不要紧，结果导致他不断地邪淫，之后罚落到地狱里，多生多世就在那里受苦，一个一个都要</w:t>
      </w:r>
      <w:r w:rsidRPr="00A23EA4">
        <w:rPr>
          <w:rFonts w:ascii="STZhongsong" w:eastAsia="STZhongsong" w:hAnsi="STZhongsong" w:hint="eastAsia"/>
          <w:sz w:val="24"/>
        </w:rPr>
        <w:lastRenderedPageBreak/>
        <w:t>挨、要受的，那个报应太惨重了。然后，转到人当中还喜欢当妓女，做淫欲事业等等，习性不改，重操淫业，又不断地增长，就像这样。由于当时控制不住，而这个事情有一种不断推动的力量，就像多米诺骨牌一样，一个倒一个，一个倒一个，接连不断地推下去的，这就叫做“因果可畏”。</w:t>
      </w:r>
    </w:p>
    <w:p w14:paraId="114D6A57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再举例说，比如想：“我上一次网可以啊，要尝试一下。”没想到一上了以后，从此他的人生完全变了，这个人的心、业，乃至整个命运都变了。从此他不修行了，在这上面迷乱再加迷乱，造了无数的业，业沉重得难以返回，就以此陷落。那么这样的话，他的识田里原本就有无数的恶习，在这种状况下纷纷现行，控制不住的，然后受报无穷。好不容易爬出来，有可能那时候就没佛、没法，是个黑暗之世，那样的话又要堕下去，又是造大量的业。不是说在恶趣受完了苦他就变好了，而是像在监狱里受完了刑，出来还做坏事一样，还是会一样地造恶。</w:t>
      </w:r>
    </w:p>
    <w:p w14:paraId="61F5399C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这样就导致，一生当中没有好好修行，随便造恶业，哪一个上面给搞动了，就好像中了毒一样、中了疯病一样。一下子收不住的话，就接连不断地发展这个业，之后不断地出现果，而且因小果大，每一个业一堕下去就是多少万年等等。这样的话，这个轮回的连续剧，一集一集都要演，一个一个的历程都需要经过的，都需要在自身上受的。受的时候如果</w:t>
      </w:r>
      <w:r w:rsidRPr="00A23EA4">
        <w:rPr>
          <w:rFonts w:ascii="STZhongsong" w:eastAsia="STZhongsong" w:hAnsi="STZhongsong" w:hint="eastAsia"/>
          <w:sz w:val="24"/>
        </w:rPr>
        <w:lastRenderedPageBreak/>
        <w:t>就能了还好，但实际心完全是乱的，根本不知道什么是法，都是非理地起心，再继续造恶，这样就导致没完没了了。</w:t>
      </w:r>
    </w:p>
    <w:p w14:paraId="17B003BF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这都是要让我们从总体上认识因果的可畏。前头逐步地讲了异熟果、等流果、增上果，以及等流果中的造作、领受两个方面，但是还没合成起来。这一合成就知道了，它们都是相连的，在一个上面会发生这些作用，而且是恶性循环、连绵不断的。</w:t>
      </w:r>
      <w:r w:rsidR="00605789">
        <w:rPr>
          <w:rFonts w:ascii="STZhongsong" w:eastAsia="STZhongsong" w:hAnsi="STZhongsong" w:hint="eastAsia"/>
          <w:sz w:val="24"/>
        </w:rPr>
        <w:t>所谓“</w:t>
      </w:r>
      <w:r w:rsidRPr="00A23EA4">
        <w:rPr>
          <w:rFonts w:ascii="STZhongsong" w:eastAsia="STZhongsong" w:hAnsi="STZhongsong" w:hint="eastAsia"/>
          <w:sz w:val="24"/>
        </w:rPr>
        <w:t>学坏容易学好难</w:t>
      </w:r>
      <w:r w:rsidR="00605789">
        <w:rPr>
          <w:rFonts w:ascii="STZhongsong" w:eastAsia="STZhongsong" w:hAnsi="STZhongsong" w:hint="eastAsia"/>
          <w:sz w:val="24"/>
        </w:rPr>
        <w:t>”</w:t>
      </w:r>
      <w:r w:rsidRPr="00A23EA4">
        <w:rPr>
          <w:rFonts w:ascii="STZhongsong" w:eastAsia="STZhongsong" w:hAnsi="STZhongsong" w:hint="eastAsia"/>
          <w:sz w:val="24"/>
        </w:rPr>
        <w:t>，学好三年，学坏三天。一下子掉进去，自己就感觉越来越堕落，因上越来越堕落，果上当然越来越堕落。堕落受苦的时候不会说自动变好，那个心识都麻痹了。就好比堕到地狱里的时候，佛很慈悲，就在你的手上写一个字，但是你根本学不会的，也不会念佛、不会念咒的，就没得救；必须等到业轻了以后，到相应程度才可救。</w:t>
      </w:r>
    </w:p>
    <w:p w14:paraId="568C6358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就像这样，一下去就是万劫沉沦。这里描述成，这样发展下去，会在漫无边际的轮回苦海里一浪一浪地漂，就是说没有主动力的，业的力量一直推着在不断地漂流。这就叫一个闪失导致无数劫回不来，无数劫中就走这种路，就受这种苦，因此，警诫学人切莫轻易造业。</w:t>
      </w:r>
    </w:p>
    <w:p w14:paraId="62CC0035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第二、所修善业　分二：一、业相；二、果相</w:t>
      </w:r>
    </w:p>
    <w:p w14:paraId="4730D7E8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以上讲述了所断的十种恶业，包括业相和果相两个方面，这样对于恶业这一个范畴里的缘起发生了认识。之后，</w:t>
      </w:r>
      <w:r w:rsidRPr="00A23EA4">
        <w:rPr>
          <w:rFonts w:ascii="STZhongsong" w:eastAsia="STZhongsong" w:hAnsi="STZhongsong" w:hint="eastAsia"/>
          <w:sz w:val="24"/>
        </w:rPr>
        <w:lastRenderedPageBreak/>
        <w:t>要了解所修的方面，就是所谓的十善业，对此也要认识业相和果相。由此知道，心上出现怎样的业叫做“十善”，所谓的一般和殊胜的差别又如何；再者，如果这样行持十善业，将发生什么样的果报，如此便认识了第二部分的涵义。</w:t>
      </w:r>
    </w:p>
    <w:p w14:paraId="37D7B347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一、业相　分二：（一）一般十善；（二）殊胜十善</w:t>
      </w:r>
    </w:p>
    <w:p w14:paraId="69057605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仅止无行</w:t>
      </w:r>
      <w:r w:rsidR="00A87C39">
        <w:rPr>
          <w:rFonts w:ascii="STZhongsong" w:eastAsia="STZhongsong" w:hAnsi="STZhongsong" w:hint="eastAsia"/>
          <w:sz w:val="24"/>
        </w:rPr>
        <w:t>，一般十善；</w:t>
      </w:r>
      <w:r w:rsidRPr="00A23EA4">
        <w:rPr>
          <w:rFonts w:ascii="STZhongsong" w:eastAsia="STZhongsong" w:hAnsi="STZhongsong" w:hint="eastAsia"/>
          <w:sz w:val="24"/>
        </w:rPr>
        <w:t>止行兼具</w:t>
      </w:r>
      <w:r w:rsidR="00A87C39">
        <w:rPr>
          <w:rFonts w:ascii="STZhongsong" w:eastAsia="STZhongsong" w:hAnsi="STZhongsong" w:hint="eastAsia"/>
          <w:sz w:val="24"/>
        </w:rPr>
        <w:t>，</w:t>
      </w:r>
      <w:r w:rsidRPr="00A23EA4">
        <w:rPr>
          <w:rFonts w:ascii="STZhongsong" w:eastAsia="STZhongsong" w:hAnsi="STZhongsong" w:hint="eastAsia"/>
          <w:sz w:val="24"/>
        </w:rPr>
        <w:t>殊胜十善。</w:t>
      </w:r>
    </w:p>
    <w:p w14:paraId="118D85BF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（一）一般十善　分三：1、总体相；2、差别相；3、受律仪的状况</w:t>
      </w:r>
    </w:p>
    <w:p w14:paraId="7D50A163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1、总体相</w:t>
      </w:r>
    </w:p>
    <w:p w14:paraId="194C4B3A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汉仪粗宋简" w:eastAsia="汉仪粗宋简"/>
          <w:sz w:val="24"/>
        </w:rPr>
      </w:pPr>
      <w:r w:rsidRPr="00A23EA4">
        <w:rPr>
          <w:rFonts w:ascii="SimHei" w:eastAsia="SimHei" w:hAnsi="SimHei" w:hint="eastAsia"/>
          <w:b/>
          <w:sz w:val="24"/>
        </w:rPr>
        <w:t>第二义应修十善者，总之，由认识此等十恶的过患，起诸断心真实受取律仪，即是十善业。</w:t>
      </w:r>
    </w:p>
    <w:p w14:paraId="1EEEB814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十善业，首先总体地认识体相。这里以两个条件和一种相状，引导我们在心上认识，怎样的法叫“十善业”。</w:t>
      </w:r>
    </w:p>
    <w:p w14:paraId="4718A019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两个条件：一、知过患；二、受律仪。所谓“知过患”，就是如前所说，按照十恶业与四果报的对应，明确地发生了对十恶业过患的认识。比如，杀生有怎样的异熟果、等流果、增上果和士用果。这些认识了以后，觉得假使去造杀生，那就跟服剧毒一样，只是自取毁灭而已，在这个上面会发生无量的果报，有剧烈、漫长等等的那些苦相。这样认识之后，接着就会有意识想到，这个是要断掉的。在这之后，接着就要受律仪。所谓“受律仪”，就是心里起一个“我从今以后</w:t>
      </w:r>
      <w:r w:rsidRPr="00A23EA4">
        <w:rPr>
          <w:rFonts w:ascii="STZhongsong" w:eastAsia="STZhongsong" w:hAnsi="STZhongsong" w:hint="eastAsia"/>
          <w:sz w:val="24"/>
        </w:rPr>
        <w:lastRenderedPageBreak/>
        <w:t>不作杀生等等”的这种断的心，当一起了这个心，就是真实地受了不杀生的律仪。</w:t>
      </w:r>
    </w:p>
    <w:p w14:paraId="16C2A7D7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十恶每个方面，都如此地知了过患、受了律仪，就是十善。所谓的“律仪”，关键要起断心，针对每一种恶业起了一个“我要断掉它”的这样的心，然后就开始立誓愿，这个就是善的体相。总之，由知过患发胜解，从而发起断恶的欲；以这个断的欲起断的心，以此心中受取律仪，这个就是善的体相。</w:t>
      </w:r>
    </w:p>
    <w:p w14:paraId="44ADA4E4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2、差别相</w:t>
      </w:r>
    </w:p>
    <w:p w14:paraId="549BAB19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汉仪粗宋简" w:eastAsia="汉仪粗宋简"/>
          <w:sz w:val="24"/>
        </w:rPr>
      </w:pPr>
      <w:r w:rsidRPr="00A23EA4">
        <w:rPr>
          <w:rFonts w:ascii="SimHei" w:eastAsia="SimHei" w:hAnsi="SimHei" w:hint="eastAsia"/>
          <w:b/>
          <w:sz w:val="24"/>
        </w:rPr>
        <w:t>包括不作杀生、不作不与取等十相。</w:t>
      </w:r>
    </w:p>
    <w:p w14:paraId="72FFC9FA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十善的差别，就十恶的每一个方面都起了断心，之后截断恶的相续。</w:t>
      </w:r>
    </w:p>
    <w:p w14:paraId="59F46B3D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比如，过去断有情的命，现在起了一个“我要断掉这种恶行”，发生了不断命的善。或者，过去不与地去取，偷取、骗取等等，现在起了一个“我要断掉偷盗”，以后凡是不与的就不取，不属于我分内的就不取，这样就有了不盗的善。“等”字包括其他，比如，了解了邪淫的过患以后，就觉得这个是毒一样的，我要断掉这个邪淫，以这个誓愿，就截断了邪淫的恶，这样就有一个不淫的善业。其他不妄语、不两舌、不恶口、不绮语，都要这样认识。心上不生贪心、害心、邪见等，也应当这样认识。</w:t>
      </w:r>
    </w:p>
    <w:p w14:paraId="10C2E0E6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lastRenderedPageBreak/>
        <w:t>3、受律仪的状况　分二：（1）受取律仪的方式；（2）一分受也具大利</w:t>
      </w:r>
    </w:p>
    <w:p w14:paraId="1F3A93F3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（1）受取律仪的方式　分二：1）自受；2）依他受</w:t>
      </w:r>
    </w:p>
    <w:p w14:paraId="254A9431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1）自受</w:t>
      </w:r>
    </w:p>
    <w:p w14:paraId="3923D725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A23EA4">
        <w:rPr>
          <w:rFonts w:ascii="SimHei" w:eastAsia="SimHei" w:hAnsi="SimHei" w:hint="eastAsia"/>
          <w:b/>
          <w:bCs/>
          <w:sz w:val="24"/>
        </w:rPr>
        <w:t>具体而言，这不需要从如上师、堪布等前受取。也就是心作是念：我尽此形寿一切时中，或者我于如是时、如是处中，或者我对如是如是有情，断除杀生，是诸如此类的善业。</w:t>
      </w:r>
    </w:p>
    <w:p w14:paraId="2F017AE3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受取律仪的方式，可分自受和依他受两种。先说自受，就是说，不像其他的受戒，必须要依人而受等，这里受十善的律仪没有这个必要条件。也就是，可以不需要在上师、堪布等这样的境前受，是可以自己受的。</w:t>
      </w:r>
    </w:p>
    <w:p w14:paraId="66D42523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在所受律仪的情形上，也有满分受、一分受等的情况，以不杀生为例来说明。上等，自己这样起心：“我从今以后，尽形寿不断有情的命！”这样就是满分的受。假使不能这样，那也可以一分受。也就是，对于处、时、境的三个方面，都可以取某一个部分。比如，我现在立誓在这个地方不断有情的命，比如在这个道场不杀生。或者，在这个时间段里不杀生，比如在某个佛教的佳节、吉日等中不杀生，譬如一月神变月不杀生。或者，对于如是如是的有情不杀生，虽然全部做不到，但我不杀鱼、不杀猪、不杀牛等。如此起一个部分的断心，也都属于善业。</w:t>
      </w:r>
    </w:p>
    <w:p w14:paraId="73A1A546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lastRenderedPageBreak/>
        <w:t>2）依他受</w:t>
      </w:r>
    </w:p>
    <w:p w14:paraId="1B4E6E69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A23EA4">
        <w:rPr>
          <w:rFonts w:ascii="SimHei" w:eastAsia="SimHei" w:hAnsi="SimHei" w:hint="eastAsia"/>
          <w:b/>
          <w:bCs/>
          <w:sz w:val="24"/>
        </w:rPr>
        <w:t>又如果能从上师善知识或者三宝等前取受，力量会更大。</w:t>
      </w:r>
    </w:p>
    <w:p w14:paraId="2AEE6EEA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依他受，指在上师、堪布或者三宝所依等前受。这样由于有一分境缘的力量或增上缘的力量，使得受的力量更大。</w:t>
      </w:r>
    </w:p>
    <w:p w14:paraId="1821C666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这就说出在两种受当中，若能依他而受，可以在受律仪上有更大的作用力。</w:t>
      </w:r>
    </w:p>
    <w:p w14:paraId="62C50427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3EA4">
        <w:rPr>
          <w:rFonts w:ascii="SimHei" w:eastAsia="SimHei" w:hAnsi="SimHei" w:hint="eastAsia"/>
          <w:b/>
          <w:sz w:val="24"/>
        </w:rPr>
        <w:t>因此，仅仅自己不杀生还不足，心上要发起一个“无论如何要断除这个恶业”的誓愿。</w:t>
      </w:r>
    </w:p>
    <w:p w14:paraId="3B3D48D9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这里要辨明未作恶和断恶的不同。未作恶不是这里的善，也就是仅仅没作还不够，需要有一个断的誓愿。</w:t>
      </w:r>
    </w:p>
    <w:p w14:paraId="39209043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以杀生为例，今天没遇到杀缘，譬如，没有想要活杀一只鸡等等，这样只是一个无记状态，没有作杀生，但不算是善。如果起了这个心：“我今天无论如何也不杀生，我立愿！”那这样就有一个不杀的善。所以，这里初步的善，要从是否具有断恶的心来看，如果具有断心就是善，不具断心只是没作不是善。其他也如此，未偷与断偷不同，未邪淫与断邪淫不同等等。总之，前者只是未遇造恶的缘而没造恶，由于并无善心故，不属于善；后者是发生了断恶的心，具善心故，属于善。</w:t>
      </w:r>
    </w:p>
    <w:p w14:paraId="314B359B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因此要把握这个要点：在修十善的时候，一定要有这种</w:t>
      </w:r>
      <w:r w:rsidRPr="00A23EA4">
        <w:rPr>
          <w:rFonts w:ascii="STZhongsong" w:eastAsia="STZhongsong" w:hAnsi="STZhongsong" w:hint="eastAsia"/>
          <w:sz w:val="24"/>
        </w:rPr>
        <w:lastRenderedPageBreak/>
        <w:t>誓愿，也就是，或者尽形寿，或者于某时、某地、某境等，发出一个“无论如何我要断掉这个恶！”有这种断恶的心。一定要有这个断恶的心，才是修了这个善。</w:t>
      </w:r>
    </w:p>
    <w:p w14:paraId="2D5437ED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 xml:space="preserve">（2）一分受也具大利　</w:t>
      </w:r>
      <w:r w:rsidRPr="00A23EA4">
        <w:rPr>
          <w:rFonts w:ascii="汉仪粗宋简" w:eastAsia="汉仪粗宋简" w:hAnsi="SimHei" w:hint="eastAsia"/>
          <w:sz w:val="24"/>
        </w:rPr>
        <w:t>分二：1）正说；2）公案</w:t>
      </w:r>
    </w:p>
    <w:p w14:paraId="12F256EB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A23EA4">
        <w:rPr>
          <w:rFonts w:ascii="汉仪粗宋简" w:eastAsia="汉仪粗宋简" w:hAnsi="SimHei" w:hint="eastAsia"/>
          <w:sz w:val="24"/>
        </w:rPr>
        <w:t>1）正说</w:t>
      </w:r>
    </w:p>
    <w:p w14:paraId="75FD2459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3EA4">
        <w:rPr>
          <w:rFonts w:ascii="SimHei" w:eastAsia="SimHei" w:hAnsi="SimHei" w:hint="eastAsia"/>
          <w:b/>
          <w:sz w:val="24"/>
        </w:rPr>
        <w:t>在家人等不能永断杀业，也可从每年中选一月神变月、四月萨迦月这样的月份立誓断除杀生，或者每月的望日和晦日中行不杀生，或者在此外的年、月、日等中发誓断杀，这都能得到大利益。</w:t>
      </w:r>
    </w:p>
    <w:p w14:paraId="0B686644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接着要认识到满分善和一分善的差别，而且要知道，做不到满分善，行持一分善也有很大的利益。</w:t>
      </w:r>
    </w:p>
    <w:p w14:paraId="3F2802F7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就杀生而言，如果是在家人的身份，以及“等”字所摄的其他的情况，使得自身没有办法做到尽形寿毕竟不杀生，那么，假使能够行少分的善，也是有利益的。也就是说，在一年当中的藏历一月和四月这种殊胜的日子里，立愿断杀。或者每个月的望日和晦日（望日是十五，晦日是月末二十九或三十），这个时辰很重要，处在这个时间里得功德大，因此在这个日子里发愿断杀。或者其他的年、月、日等当中，感觉自己在这个时候可以做，或者这时做的利益大等等，如果在这个时间里，自己能发一个愿“我就要在这个时候断杀！”那么这样，其实也是有大利益的。</w:t>
      </w:r>
    </w:p>
    <w:p w14:paraId="7D068369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23EA4">
        <w:rPr>
          <w:rFonts w:ascii="汉仪粗宋简" w:eastAsia="汉仪粗宋简" w:hAnsi="SimHei" w:hint="eastAsia"/>
          <w:sz w:val="24"/>
        </w:rPr>
        <w:lastRenderedPageBreak/>
        <w:t>2）公案</w:t>
      </w:r>
    </w:p>
    <w:p w14:paraId="7DEC507F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以下举一个公案作为证明：</w:t>
      </w:r>
    </w:p>
    <w:p w14:paraId="6DD913FE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3EA4">
        <w:rPr>
          <w:rFonts w:ascii="SimHei" w:eastAsia="SimHei" w:hAnsi="SimHei" w:hint="eastAsia"/>
          <w:b/>
          <w:sz w:val="24"/>
        </w:rPr>
        <w:t>从前</w:t>
      </w:r>
      <w:r w:rsidR="000260B9">
        <w:rPr>
          <w:rFonts w:ascii="SimHei" w:eastAsia="SimHei" w:hAnsi="SimHei" w:hint="eastAsia"/>
          <w:b/>
          <w:sz w:val="24"/>
        </w:rPr>
        <w:t>，印度嘎达亚那尊者面前有一个涅巴城市里</w:t>
      </w:r>
      <w:r w:rsidRPr="00A23EA4">
        <w:rPr>
          <w:rFonts w:ascii="SimHei" w:eastAsia="SimHei" w:hAnsi="SimHei" w:hint="eastAsia"/>
          <w:b/>
          <w:sz w:val="24"/>
        </w:rPr>
        <w:t>的屠夫，夜晚持不杀戒，后来他受生孤独地狱，白天在炽燃的铁屋里受苦，夜晚却居在无量宫里，由四个天女围绕受诸快乐，就像这样能得利益。</w:t>
      </w:r>
    </w:p>
    <w:p w14:paraId="3BE0DADB" w14:textId="77777777" w:rsidR="00A23EA4" w:rsidRPr="00A23EA4" w:rsidRDefault="004E5E85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以前，印度</w:t>
      </w:r>
      <w:r w:rsidR="00A23EA4" w:rsidRPr="00A23EA4">
        <w:rPr>
          <w:rFonts w:ascii="STZhongsong" w:eastAsia="STZhongsong" w:hAnsi="STZhongsong" w:hint="eastAsia"/>
          <w:sz w:val="24"/>
        </w:rPr>
        <w:t>嘎达亚那尊者面前有一个</w:t>
      </w:r>
      <w:r w:rsidR="000F429D">
        <w:rPr>
          <w:rFonts w:ascii="STZhongsong" w:eastAsia="STZhongsong" w:hAnsi="STZhongsong" w:hint="eastAsia"/>
          <w:sz w:val="24"/>
        </w:rPr>
        <w:t>叫“</w:t>
      </w:r>
      <w:r w:rsidR="00A23EA4" w:rsidRPr="00A23EA4">
        <w:rPr>
          <w:rFonts w:ascii="STZhongsong" w:eastAsia="STZhongsong" w:hAnsi="STZhongsong" w:hint="eastAsia"/>
          <w:sz w:val="24"/>
        </w:rPr>
        <w:t>涅巴</w:t>
      </w:r>
      <w:r w:rsidR="000F429D">
        <w:rPr>
          <w:rFonts w:ascii="STZhongsong" w:eastAsia="STZhongsong" w:hAnsi="STZhongsong" w:hint="eastAsia"/>
          <w:sz w:val="24"/>
        </w:rPr>
        <w:t>”的</w:t>
      </w:r>
      <w:r w:rsidR="00A23EA4" w:rsidRPr="00A23EA4">
        <w:rPr>
          <w:rFonts w:ascii="STZhongsong" w:eastAsia="STZhongsong" w:hAnsi="STZhongsong" w:hint="eastAsia"/>
          <w:sz w:val="24"/>
        </w:rPr>
        <w:t>城市，这里面</w:t>
      </w:r>
      <w:r>
        <w:rPr>
          <w:rFonts w:ascii="STZhongsong" w:eastAsia="STZhongsong" w:hAnsi="STZhongsong" w:hint="eastAsia"/>
          <w:sz w:val="24"/>
        </w:rPr>
        <w:t>有一个屠夫持</w:t>
      </w:r>
      <w:r w:rsidR="000F429D">
        <w:rPr>
          <w:rFonts w:ascii="STZhongsong" w:eastAsia="STZhongsong" w:hAnsi="STZhongsong" w:hint="eastAsia"/>
          <w:sz w:val="24"/>
        </w:rPr>
        <w:t>夜晚不杀生</w:t>
      </w:r>
      <w:r w:rsidR="00A23EA4" w:rsidRPr="00A23EA4">
        <w:rPr>
          <w:rFonts w:ascii="STZhongsong" w:eastAsia="STZhongsong" w:hAnsi="STZhongsong" w:hint="eastAsia"/>
          <w:sz w:val="24"/>
        </w:rPr>
        <w:t>戒。这使得他堕在孤独地狱里的时候，白天铁屋子烧起来，受着烧燃之苦；可是一到晚上，境界一下子转成了非常地悦乐，那可能是一座辉煌无比的无量宫，还有四个天女围绕以后享乐。</w:t>
      </w:r>
    </w:p>
    <w:p w14:paraId="3C38C678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从这里可以看出因果不虚，恶是恶报，善是善报。这个人真的是善恶夹杂的典型，白天操刀杀生，夜晚持不杀戒。法界就判白天既然杀了生，白天被火烧；夜晚持了不杀戒，夜晚享福。就像这样，连持这么一点，也都使得他堕在孤独地狱里面竟有这种享受。</w:t>
      </w:r>
    </w:p>
    <w:p w14:paraId="6922CB4C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（二）殊胜十善　分二：1、体相；2、差别</w:t>
      </w:r>
    </w:p>
    <w:p w14:paraId="76DE1D6A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1、体相</w:t>
      </w:r>
    </w:p>
    <w:p w14:paraId="421B608C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23EA4">
        <w:rPr>
          <w:rFonts w:ascii="SimHei" w:eastAsia="SimHei" w:hAnsi="SimHei" w:hint="eastAsia"/>
          <w:b/>
          <w:sz w:val="24"/>
        </w:rPr>
        <w:t>因此，所谓十善即是断除十恶，并且实行其对治品之白法。</w:t>
      </w:r>
    </w:p>
    <w:p w14:paraId="2F53AA36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这里讲到，殊胜十善止行兼具的善行特点。“止”指停</w:t>
      </w:r>
      <w:r w:rsidRPr="00A23EA4">
        <w:rPr>
          <w:rFonts w:ascii="STZhongsong" w:eastAsia="STZhongsong" w:hAnsi="STZhongsong" w:hint="eastAsia"/>
          <w:sz w:val="24"/>
        </w:rPr>
        <w:lastRenderedPageBreak/>
        <w:t>掉黑的方面，“行”指行持白的方面。我们心中有杀生、偷盗等的黑的业种，在消极上要止息掉这些黑的；不仅如此，纯白的护生、布施等，要在积极上行持起来，这样止行兼具，叫“殊胜的十善”。</w:t>
      </w:r>
    </w:p>
    <w:p w14:paraId="37B59ACE" w14:textId="77777777" w:rsidR="00723E1E" w:rsidRDefault="00723E1E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所谓</w:t>
      </w:r>
      <w:r w:rsidR="00A23EA4" w:rsidRPr="00A23EA4">
        <w:rPr>
          <w:rFonts w:ascii="STZhongsong" w:eastAsia="STZhongsong" w:hAnsi="STZhongsong" w:hint="eastAsia"/>
          <w:sz w:val="24"/>
        </w:rPr>
        <w:t>“对治品”，指护生是害命的对治、布施是偷盗的对治，乃至正见是邪见的对治。就发生的积极善法有对治相应恶法的功能，称为“对治”。</w:t>
      </w:r>
    </w:p>
    <w:p w14:paraId="4D00ABB9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好比一块画布，对于那个黑所表示的污染的方面，全部要擦掉，接着，还要以白所表示的那些庄严的色彩，需要画上。这样在我们心中去掉黑的方面，断掉了恶的业种，同时要熏上善的业种，这样有一个纯白的积极的行善，它就成了殊胜的善业。</w:t>
      </w:r>
    </w:p>
    <w:p w14:paraId="2DC8BEB6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2、差别</w:t>
      </w:r>
    </w:p>
    <w:p w14:paraId="0949122E" w14:textId="77777777" w:rsidR="00A23EA4" w:rsidRPr="00A23EA4" w:rsidRDefault="00A23EA4" w:rsidP="00A23EA4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23EA4">
        <w:rPr>
          <w:rFonts w:ascii="SimHei" w:eastAsia="SimHei" w:hAnsi="SimHei" w:hint="eastAsia"/>
          <w:b/>
          <w:sz w:val="24"/>
        </w:rPr>
        <w:t>即是需要先断除杀生，而后善护有情性命，此是身分第一善；需要先断除不与取，而后行持布施，此是身分第二善；需要先断除欲邪行，而后守持净戒，此是身分第三善。需要先断除妄语，而后说诚实言，此为口分第一善；需要先断除离间语，而后化解怨结，此为口分第二善；需要先断除粗恶语，而后说和雅言，此为口分第三善；需要先断除绮语，而后勤行念诵，此为口分第四善。再者，需要先断除贪欲，而后持守舍心，此为意分第一善；需要先断除害心，而后修饶</w:t>
      </w:r>
      <w:r w:rsidRPr="00A23EA4">
        <w:rPr>
          <w:rFonts w:ascii="SimHei" w:eastAsia="SimHei" w:hAnsi="SimHei" w:hint="eastAsia"/>
          <w:b/>
          <w:sz w:val="24"/>
        </w:rPr>
        <w:lastRenderedPageBreak/>
        <w:t>益之心，此为意分第二善；需要先断除邪见，而后于相续中依止正见，此为意分第三善。</w:t>
      </w:r>
    </w:p>
    <w:p w14:paraId="534B1BD1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所谓的殊胜的十善就是十断十行，要求在止恶以后再行善，任何一个方面都要有这两个修行。次第</w:t>
      </w:r>
      <w:r w:rsidR="00A07A85">
        <w:rPr>
          <w:rFonts w:ascii="STZhongsong" w:eastAsia="STZhongsong" w:hAnsi="STZhongsong" w:hint="eastAsia"/>
          <w:sz w:val="24"/>
        </w:rPr>
        <w:t>上当然先止后行，恶的都还没止掉，善的就难以行；恶的止掉</w:t>
      </w:r>
      <w:r w:rsidRPr="00A23EA4">
        <w:rPr>
          <w:rFonts w:ascii="STZhongsong" w:eastAsia="STZhongsong" w:hAnsi="STZhongsong" w:hint="eastAsia"/>
          <w:sz w:val="24"/>
        </w:rPr>
        <w:t>，障碍就拿掉</w:t>
      </w:r>
      <w:r w:rsidR="00A07A85">
        <w:rPr>
          <w:rFonts w:ascii="STZhongsong" w:eastAsia="STZhongsong" w:hAnsi="STZhongsong" w:hint="eastAsia"/>
          <w:sz w:val="24"/>
        </w:rPr>
        <w:t>了</w:t>
      </w:r>
      <w:r w:rsidRPr="00A23EA4">
        <w:rPr>
          <w:rFonts w:ascii="STZhongsong" w:eastAsia="STZhongsong" w:hAnsi="STZhongsong" w:hint="eastAsia"/>
          <w:sz w:val="24"/>
        </w:rPr>
        <w:t>，然后还要积极地发展善。那么，这条路一直走到二地的时候圆满。消极上把所有的恶全断掉，积极上把所有的善都行起来，这个就是庄严的戒德。所谓的戒，建立在因果上面，建立在对缘起的胜解上面。</w:t>
      </w:r>
    </w:p>
    <w:p w14:paraId="0377081B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那么，所谓的“需要”，就是要做到，先是粗分上做到，然后在细分上做到。所谓的十善，不是只是一个人天乘的教法，而要知道它是五乘共基，它是需要发展的。当有了小乘的内涵的时候，配合在出离心、人无我慧上，它就是小乘出世的善；配在大乘的大悲心、菩提心、法无我慧上，它就成了大乘的善。</w:t>
      </w:r>
    </w:p>
    <w:p w14:paraId="087EABDC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做到的关键——开发信欲</w:t>
      </w:r>
    </w:p>
    <w:p w14:paraId="7E93C54D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要做到当然有前提：一、胜解；二、欲，两方面。</w:t>
      </w:r>
    </w:p>
    <w:p w14:paraId="06050586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在止恶上，先是对于十恶的过患发生胜解，之后出现一个断的欲，这就是戒的内涵了。因为戒是以誓愿为体的，所以要有一个很大的道心。譬如像《念处经》这样，很细地观察到了，所谓十恶四果，每一个恶有四种果，异熟果是怎样</w:t>
      </w:r>
      <w:r w:rsidRPr="00A23EA4">
        <w:rPr>
          <w:rFonts w:ascii="STZhongsong" w:eastAsia="STZhongsong" w:hAnsi="STZhongsong" w:hint="eastAsia"/>
          <w:sz w:val="24"/>
        </w:rPr>
        <w:lastRenderedPageBreak/>
        <w:t>的，一条一条，非常清楚，然后从恶趣死了以后，等流果、增上果、士用果是如何的，那就可以看得很清楚。宁玛派的四果，其实是依据《念处经》为主的。所谓“士用果”也是的确能够看得出来，因为《念处经》是从时间的纵向上观察的，前生、此生、来生一连串怎么辗转发展的，就知道那个恶是一路一路接，然后果是一路一路连。这个样子一看就可怕，必须要断，因为过患见得太清楚、太明确。这个因果的相非常明显以后，断恶的欲就出来了，这叫“由胜解发展欲”，这个欲就是“我一定要断掉它！”这样子出来的时候就是受律仪了。之后，以戒的力量遮掉了杀生，这一分就是消极的断恶。由因果的教理作为发展的根子，这样就能够做到。</w:t>
      </w:r>
    </w:p>
    <w:p w14:paraId="09B1A48C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黑的息除以后，就要发展白的，白的就是相反的那个善的方面要让它开发出来。当恶没有断掉、没有止住的时候，它成为障蔽，使得善的力量无法发挥，譬如正在杀生的时候，这个就障碍了护生；但是止掉了杀生以后，那个护生就容易发展。</w:t>
      </w:r>
    </w:p>
    <w:p w14:paraId="7F02518B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那么这一部分的发展，当然也是同样的道理，是从白业果的思惟上面来开展的。也就是以《念处经》为根本，比如讲行善的时候，如何得到</w:t>
      </w:r>
      <w:r w:rsidR="00B45555">
        <w:rPr>
          <w:rFonts w:ascii="STZhongsong" w:eastAsia="STZhongsong" w:hAnsi="STZhongsong" w:hint="eastAsia"/>
          <w:sz w:val="24"/>
        </w:rPr>
        <w:t>天人的果报，这会非常仔细地描述，在那个上面也能够对业果看得非常</w:t>
      </w:r>
      <w:r w:rsidRPr="00A23EA4">
        <w:rPr>
          <w:rFonts w:ascii="STZhongsong" w:eastAsia="STZhongsong" w:hAnsi="STZhongsong" w:hint="eastAsia"/>
          <w:sz w:val="24"/>
        </w:rPr>
        <w:t>清楚，由此发生很大的行善的欲，这就是由胜解到欲。胜解，就是借助佛的教量，很</w:t>
      </w:r>
      <w:r w:rsidRPr="00A23EA4">
        <w:rPr>
          <w:rFonts w:ascii="STZhongsong" w:eastAsia="STZhongsong" w:hAnsi="STZhongsong" w:hint="eastAsia"/>
          <w:sz w:val="24"/>
        </w:rPr>
        <w:lastRenderedPageBreak/>
        <w:t>清楚地了认，很多次数地看到，结果每一次都看到白业上的因果律的条理，屡屡观察屡试不爽，就发现这里面有贯穿在白范畴里的因果律。之后，扩充到所有白法的方面，全数都有这样的因果的条理，在这个上面会发胜解。发了胜解以后，看到因果是极其大的，比如它的决定性，它的增长性，无限蔓延性等，这样就可以看到，一定要种下善种。那就有一个修的欲了，哪怕全数的做不到，我也要一分开始进入，这样的欲就对了。就跟世人想求财的时候，做不了大富翁也要做小富翁；又像世人求学的时候，做不了大学问也要挤进知识的行列，也要熏上一些知识；或者做功德的时候，我虽然达不到最高，反正觉得好我就要挤进去，这样的话就有了欲。有了欲以后，就开始要在相反的护生上面做，这个时候充满欢喜、勇悍，特别乐此不疲，这样子就发展了积极上的护生。</w:t>
      </w:r>
    </w:p>
    <w:p w14:paraId="16FF34AA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十断十行</w:t>
      </w:r>
    </w:p>
    <w:p w14:paraId="57941847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总体地发生了这个认识后，我们就要在支分上，首先把握住“十断十行”，其实是二十重的观念。</w:t>
      </w:r>
    </w:p>
    <w:p w14:paraId="6774304F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在止恶的观念上，按简明的说法来说，就是断杀、断盗、断淫、断妄、断离、断粗、断绮、断贪、断害、断邪。自己发勇猛心一定要断，这样就有学因果的非常大的愿望，因为不学因果是没法断的，在里面无法生根的。学了因果，先是观念建立，这叫“开发胜解”；之后发生很大的道心，这叫</w:t>
      </w:r>
      <w:r w:rsidRPr="00A23EA4">
        <w:rPr>
          <w:rFonts w:ascii="STZhongsong" w:eastAsia="STZhongsong" w:hAnsi="STZhongsong" w:hint="eastAsia"/>
          <w:sz w:val="24"/>
        </w:rPr>
        <w:lastRenderedPageBreak/>
        <w:t>“出现断恶的欲”，它就是戒的内核；之后再受律仪，从此之后真的是把这些邪行全断掉。这些都是由业果愚发展出的邪恶之行、堕恶趣的因素、无量苦难的大根源，因此一律断。那么，由于各人的善根、积习、助缘等有所不同，具体断的状况也不能一概而论，但是总体的道上是这样的。然后，根利的能够很快断掉，根钝的、积习深的就是渐次地断，长年在这上面努力，逐渐地就能断掉。</w:t>
      </w:r>
    </w:p>
    <w:p w14:paraId="6F6E42B4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然后，所谓的“十行”， 简明地来说，就是行仁、行义、行礼、行诚、行和、行雅、行法、行舍、行利、行正。用现在的话来说，就是要竖立十大观念：</w:t>
      </w:r>
    </w:p>
    <w:p w14:paraId="7401E4D4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一、护生观念。对一切众生的生命都要保护，积极地去营护，当它们遭受到各种生命困难的时候，都伸出援助之手，设法护惜它们的命。</w:t>
      </w:r>
    </w:p>
    <w:p w14:paraId="07B49985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二、布施观念。不是盗取而是发放，有财尽量地发放。效仿过去的善人，无粥施粥、无桥施桥、无衣施衣，就是这种观念，对于匮乏者尽量地施舍。</w:t>
      </w:r>
    </w:p>
    <w:p w14:paraId="36724A93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三、梵行观念。不仅要守礼法，有夫妻之道，不能够淫外色，或者在时、处等方面有不正的性生活，进一步还要渐次断淫等，守持梵行。</w:t>
      </w:r>
    </w:p>
    <w:p w14:paraId="59A3B946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四、诚实观念。不是像现在的人随便地乱说话，而是守住诚实的道，事事都问良心，都是从本心里发出的。而不是</w:t>
      </w:r>
      <w:r w:rsidRPr="00A23EA4">
        <w:rPr>
          <w:rFonts w:ascii="STZhongsong" w:eastAsia="STZhongsong" w:hAnsi="STZhongsong" w:hint="eastAsia"/>
          <w:sz w:val="24"/>
        </w:rPr>
        <w:lastRenderedPageBreak/>
        <w:t>为了自身的名利、趋避等等，采取说妄语的手段。总之事事守诚实之道。</w:t>
      </w:r>
    </w:p>
    <w:p w14:paraId="7907A464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五、和合观念。任何处都是要与人和睦相处，在各个家庭、团体等当中，需要让人心和合成一家，这就是和合的观念。</w:t>
      </w:r>
    </w:p>
    <w:p w14:paraId="353A9B19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六、文雅观念。不能学现在的媒体流传的那些粗俗的话、痞子的话等等，凡是那种刺激性、伤害性的话语都要断掉。然后说文雅的语言，就是很雅正、有一种心灵的美好，出现的是美善的言词。</w:t>
      </w:r>
    </w:p>
    <w:p w14:paraId="245CD0D8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七、法语观念。断除一切非法的语言、不具义的语言，说的都是与法相应的语言。在西藏来说就是要念诵，念诵不是别的，就是要念诸佛的法语，效仿过去的大德，口要说的是法的语言。</w:t>
      </w:r>
    </w:p>
    <w:p w14:paraId="17C4C23E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八、舍心观念。不是一味地贪取，而是要舍掉。在传统的儒道两家非常好的道德上面就要明白，对于世间法，不是贪婪、发展，而是要知足；在这个基础上进一步上升到佛家，就是要舍开。消极上，全部都不能够越限的，尽量做减法，所以是减的观念。然后这还不够，真正要落到大乘佛法上，还要积极地舍，舍身、舍财、舍善根，这就是修舍心。一切处都是舍，吃饭的时候也是想到一切舍，做了功德也是想到一切舍，施一件衣服也是想到一切都舍。这个首先要熏习善</w:t>
      </w:r>
      <w:r w:rsidRPr="00A23EA4">
        <w:rPr>
          <w:rFonts w:ascii="STZhongsong" w:eastAsia="STZhongsong" w:hAnsi="STZhongsong" w:hint="eastAsia"/>
          <w:sz w:val="24"/>
        </w:rPr>
        <w:lastRenderedPageBreak/>
        <w:t>的习性，之后在这条路上发展，方向上不是贪，而是舍。</w:t>
      </w:r>
    </w:p>
    <w:p w14:paraId="725C7AD8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九、饶益观念。对他人不是采取为了私利而谋害的心，而是要采取割让、舍己，设法地把自己的东西给别人，设法地对他作饶益，这样就从害心上翻转过来变成饶益。首先要建立饶益的观念、在一切处利他的观念。</w:t>
      </w:r>
    </w:p>
    <w:p w14:paraId="60E1A4C1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十、正见观念。一切世间的邪说所建立的各种理念等等，这些都是属于邪见范畴。比如，在世俗谛上说没有因果、苦乐颠倒、可以发展自我主义等等，这些都是邪见。再进一层细的方面，认为有法，是常是断等等都是邪见。因此要知道，方向上一定要心中依止正见，在观念上就要知道，不但是粗的邪见不能依止，连细的也不能依止。在这上面要知道，我一定要取得正见，当取得一分正见的时候，时时把持这个正见不丢掉，这就叫正见观念。</w:t>
      </w:r>
    </w:p>
    <w:p w14:paraId="4B7A7CB8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像这样，要极其充分地去发展善行，它的根源是善心，而善心上其实就是信和悲或者信和欲。信就要发展胜解，白业果上首先充分地去作抉择观察，一条一条地确认到它的因果条理，而且真实不虚。发现这上面完全没有差错的，发现缘起贯穿在一切的白业白果上。之后又知道，下一粒种子，会发生像参天大树那样看不到边际的果，就知道业的相续性是非常厉害的。这时候就知道，必须在自心中熏善种，这个发生的就是信心。那么，这个引导的次第就放在果相里面，</w:t>
      </w:r>
      <w:r w:rsidRPr="00A23EA4">
        <w:rPr>
          <w:rFonts w:ascii="STZhongsong" w:eastAsia="STZhongsong" w:hAnsi="STZhongsong" w:hint="eastAsia"/>
          <w:sz w:val="24"/>
        </w:rPr>
        <w:lastRenderedPageBreak/>
        <w:t>对于白业上的异熟、等流、增上、士用的四重果相，一一发生体认，然后结晶成一个非常巨大的因果的胜解，首先由这个途径取得信心。那么有了信心之后，他的欲就要开展出来了，这个欲是一个悲，这个悲就是从邪的、苦的方面反转过来的一种道心。有了这个欲——善法的欲以后，他就开始会立愿，“一定要这样行善！”以这个愿的推展，会一步一步地加深加广。那个数量，就像经商者对于财富有欲以后，昼夜不断地在财富上发展，同样，他会昼夜不断地在善上发展，然后发展成一个善的富翁。最终达到二地菩萨善行圆满的地步，一切处身口意的善全部都发展出来了。</w:t>
      </w:r>
    </w:p>
    <w:p w14:paraId="350F7B4E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23EA4">
        <w:rPr>
          <w:rFonts w:ascii="汉仪粗宋简" w:eastAsia="汉仪粗宋简" w:hint="eastAsia"/>
          <w:sz w:val="24"/>
        </w:rPr>
        <w:t>好身、好口、好心</w:t>
      </w:r>
    </w:p>
    <w:p w14:paraId="2DFA3EB9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我们从十行再说三好。这就明白，所谓的善就是要身好、口好、心好，身有三个好，口有四个好，心有三个好。这就懂了，如果我的身体没有去作杀生，对于生命爱护，这就表示我有一个很好的身，这个身是一个善的身，这是第一个善的身。第二，我不去作不与取，不义之财不取的，非分之财不取的，下至连念头都不起了，然后一切时都是去作惠施，有什么都是尽量地施舍，这就是我身的第二好。如果我这么做，我是一个好的身，假使我去偷盗，我是一个邪的身。我去护生是个好的身，我去杀生是个恶的身。再说，我这个身去作邪淫是不干净的身，我这个身如果守礼法，那我是个善</w:t>
      </w:r>
      <w:r w:rsidRPr="00A23EA4">
        <w:rPr>
          <w:rFonts w:ascii="STZhongsong" w:eastAsia="STZhongsong" w:hAnsi="STZhongsong" w:hint="eastAsia"/>
          <w:sz w:val="24"/>
        </w:rPr>
        <w:lastRenderedPageBreak/>
        <w:t>的身。</w:t>
      </w:r>
    </w:p>
    <w:p w14:paraId="7444FB72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口的四个上面，我的口说妄语是不好的口，我的口说诚实语是好的口。再者，我的口去说离间的话是很邪的口，我的口去说和合的话是善的口。再者，我的口说粗恶的话是不好的口，我的口说文雅的话是好的口。再者，我的口说绮语是不好的口，我的口说法语是好的口。</w:t>
      </w:r>
    </w:p>
    <w:p w14:paraId="156F461E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再看心，我的心贪婪，想拿到别人的好东西，这个是不好的心，我的心有什么都舍，是好的心。有财就是想要舍给人，一衣一食都是想舍给人，有房子、车子都想舍给人，有什么好东西都想舍给人，是好的心；再进一步，连我的身体都能奉献，给三宝、给众生做事，这是好的心；或者有善根全数舍掉，这个是好的心。再者，我就想，在各种的竞争当中，自我不甘委屈，受到一点点的不公，我就要反击、要损害，这个是不好的心。假使我是想，处处以体恤之心要作饶益，尽量给人家作利益，这是好的心。再者，我的心里熏了那么多邪见，非常地刚强，执著邪的观念，这是不好的心。假使守持法界的真理，一直依着因果的见、空性的见等，这是好的心。处处都是这样的见、这样的看法，“这个都是因果，过去造了这样的业就有这样的果，怨不得人的，要忏悔！将来也不是靠诡计、邪巧、侥幸等来得到，我们一定要种善因”，这样就是依止因果正见在行持的。或者说“这是空性，</w:t>
      </w:r>
      <w:r w:rsidRPr="00A23EA4">
        <w:rPr>
          <w:rFonts w:ascii="STZhongsong" w:eastAsia="STZhongsong" w:hAnsi="STZhongsong" w:hint="eastAsia"/>
          <w:sz w:val="24"/>
        </w:rPr>
        <w:lastRenderedPageBreak/>
        <w:t>人没有、法没有”，就像这样，这就是依正见。</w:t>
      </w:r>
    </w:p>
    <w:p w14:paraId="68E1B08E" w14:textId="77777777" w:rsidR="00A23EA4" w:rsidRPr="00A23EA4" w:rsidRDefault="00A23EA4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3EA4">
        <w:rPr>
          <w:rFonts w:ascii="STZhongsong" w:eastAsia="STZhongsong" w:hAnsi="STZhongsong" w:hint="eastAsia"/>
          <w:sz w:val="24"/>
        </w:rPr>
        <w:t>像这样，我们如果能够秉持十善道，就有很好的身，干干净净的，很纯善的；很好的口，非常地纯洁，又良善；非常好的心，没有染污的，很纯洁的、很善良的、很正确的。</w:t>
      </w:r>
    </w:p>
    <w:p w14:paraId="353F389D" w14:textId="77777777" w:rsidR="001143B6" w:rsidRDefault="001143B6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56BB0A2" w14:textId="77777777" w:rsidR="00DD42B7" w:rsidRDefault="00DD42B7" w:rsidP="00A23EA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1F640946" w14:textId="77777777" w:rsidR="00DD42B7" w:rsidRPr="00DD42B7" w:rsidRDefault="00DD42B7" w:rsidP="00A23EA4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42B7">
        <w:rPr>
          <w:rFonts w:ascii="汉仪粗宋简" w:eastAsia="汉仪粗宋简" w:hAnsi="STZhongsong" w:hint="eastAsia"/>
          <w:sz w:val="24"/>
        </w:rPr>
        <w:t>思考题</w:t>
      </w:r>
    </w:p>
    <w:p w14:paraId="5BC494C6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1、</w:t>
      </w:r>
      <w:r w:rsidRPr="00DD42B7">
        <w:rPr>
          <w:rFonts w:ascii="STZhongsong" w:eastAsia="STZhongsong" w:hAnsi="STZhongsong" w:hint="eastAsia"/>
          <w:sz w:val="24"/>
        </w:rPr>
        <w:t>十恶业士用果的因果条理如何？结合譬喻、实例从前后两阶段思惟。</w:t>
      </w:r>
    </w:p>
    <w:p w14:paraId="1F8C61AC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2、</w:t>
      </w:r>
      <w:r w:rsidRPr="00DD42B7">
        <w:rPr>
          <w:rFonts w:ascii="STZhongsong" w:eastAsia="STZhongsong" w:hAnsi="STZhongsong" w:hint="eastAsia"/>
          <w:sz w:val="24"/>
        </w:rPr>
        <w:t>一般十善：</w:t>
      </w:r>
    </w:p>
    <w:p w14:paraId="678BD2FB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（1）</w:t>
      </w:r>
      <w:r w:rsidRPr="00DD42B7">
        <w:rPr>
          <w:rFonts w:ascii="STZhongsong" w:eastAsia="STZhongsong" w:hAnsi="STZhongsong" w:hint="eastAsia"/>
          <w:sz w:val="24"/>
        </w:rPr>
        <w:t>十善业的体相是什么？其差别相有哪些？</w:t>
      </w:r>
    </w:p>
    <w:p w14:paraId="7A29DCAB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（2）</w:t>
      </w:r>
      <w:r w:rsidRPr="00DD42B7">
        <w:rPr>
          <w:rFonts w:ascii="STZhongsong" w:eastAsia="STZhongsong" w:hAnsi="STZhongsong" w:hint="eastAsia"/>
          <w:sz w:val="24"/>
        </w:rPr>
        <w:t>受十善律仪有哪两种方式？具体如何受取？</w:t>
      </w:r>
    </w:p>
    <w:p w14:paraId="33038522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（3）</w:t>
      </w:r>
      <w:r w:rsidRPr="00DD42B7">
        <w:rPr>
          <w:rFonts w:ascii="STZhongsong" w:eastAsia="STZhongsong" w:hAnsi="STZhongsong" w:hint="eastAsia"/>
          <w:sz w:val="24"/>
        </w:rPr>
        <w:t>未作恶和断恶有何不同？</w:t>
      </w:r>
    </w:p>
    <w:p w14:paraId="29172A51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（4）</w:t>
      </w:r>
      <w:r w:rsidRPr="00DD42B7">
        <w:rPr>
          <w:rFonts w:ascii="STZhongsong" w:eastAsia="STZhongsong" w:hAnsi="STZhongsong" w:hint="eastAsia"/>
          <w:sz w:val="24"/>
        </w:rPr>
        <w:t>什么是满分善？什么是一分善？以公案说明，行持一分善也能得大利益。</w:t>
      </w:r>
    </w:p>
    <w:p w14:paraId="78BF2B68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3、</w:t>
      </w:r>
      <w:r w:rsidRPr="00DD42B7">
        <w:rPr>
          <w:rFonts w:ascii="STZhongsong" w:eastAsia="STZhongsong" w:hAnsi="STZhongsong" w:hint="eastAsia"/>
          <w:sz w:val="24"/>
        </w:rPr>
        <w:t>殊胜十善：</w:t>
      </w:r>
    </w:p>
    <w:p w14:paraId="58F127A5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（1）</w:t>
      </w:r>
      <w:r w:rsidRPr="00DD42B7">
        <w:rPr>
          <w:rFonts w:ascii="STZhongsong" w:eastAsia="STZhongsong" w:hAnsi="STZhongsong" w:hint="eastAsia"/>
          <w:sz w:val="24"/>
        </w:rPr>
        <w:t>殊胜十善的体相是什么？</w:t>
      </w:r>
    </w:p>
    <w:p w14:paraId="368AD051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（2）</w:t>
      </w:r>
      <w:r w:rsidRPr="00DD42B7">
        <w:rPr>
          <w:rFonts w:ascii="STZhongsong" w:eastAsia="STZhongsong" w:hAnsi="STZhongsong" w:hint="eastAsia"/>
          <w:sz w:val="24"/>
        </w:rPr>
        <w:t>做到断恶行善的关键是什么？具体如何发展？</w:t>
      </w:r>
    </w:p>
    <w:p w14:paraId="06667212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（3）</w:t>
      </w:r>
      <w:r w:rsidRPr="00DD42B7">
        <w:rPr>
          <w:rFonts w:ascii="STZhongsong" w:eastAsia="STZhongsong" w:hAnsi="STZhongsong" w:hint="eastAsia"/>
          <w:sz w:val="24"/>
        </w:rPr>
        <w:t>如何建立殊胜十善的二十种观念？</w:t>
      </w:r>
    </w:p>
    <w:p w14:paraId="2332CA53" w14:textId="77777777" w:rsidR="00DD42B7" w:rsidRPr="00DD42B7" w:rsidRDefault="00DD42B7" w:rsidP="00DD42B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42B7">
        <w:rPr>
          <w:rFonts w:ascii="SimSun" w:hAnsi="SimSun" w:hint="eastAsia"/>
          <w:sz w:val="24"/>
        </w:rPr>
        <w:t>（4）</w:t>
      </w:r>
      <w:r w:rsidRPr="00DD42B7">
        <w:rPr>
          <w:rFonts w:ascii="STZhongsong" w:eastAsia="STZhongsong" w:hAnsi="STZhongsong" w:hint="eastAsia"/>
          <w:sz w:val="24"/>
        </w:rPr>
        <w:t>什么是“好身、好口、好心”？</w:t>
      </w:r>
    </w:p>
    <w:sectPr w:rsidR="00DD42B7" w:rsidRPr="00DD42B7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BF0B" w14:textId="77777777" w:rsidR="00A33045" w:rsidRDefault="00A33045">
      <w:r>
        <w:separator/>
      </w:r>
    </w:p>
  </w:endnote>
  <w:endnote w:type="continuationSeparator" w:id="0">
    <w:p w14:paraId="095C8636" w14:textId="77777777" w:rsidR="00A33045" w:rsidRDefault="00A3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8BE2" w14:textId="77777777" w:rsidR="00DE14AD" w:rsidRDefault="00DE1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E153" w14:textId="77777777" w:rsidR="00DE14AD" w:rsidRDefault="00DE1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4687" w14:textId="77777777" w:rsidR="00DE14AD" w:rsidRDefault="00DE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F599" w14:textId="77777777" w:rsidR="00A33045" w:rsidRDefault="00A33045">
      <w:r>
        <w:separator/>
      </w:r>
    </w:p>
  </w:footnote>
  <w:footnote w:type="continuationSeparator" w:id="0">
    <w:p w14:paraId="7A1AFE2C" w14:textId="77777777" w:rsidR="00A33045" w:rsidRDefault="00A3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52A7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BB473E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B19D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BB473E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151E" w14:textId="77777777" w:rsidR="00DE14AD" w:rsidRDefault="00DE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26427017">
    <w:abstractNumId w:val="45"/>
  </w:num>
  <w:num w:numId="2" w16cid:durableId="1158962577">
    <w:abstractNumId w:val="24"/>
  </w:num>
  <w:num w:numId="3" w16cid:durableId="1238245645">
    <w:abstractNumId w:val="26"/>
  </w:num>
  <w:num w:numId="4" w16cid:durableId="936518326">
    <w:abstractNumId w:val="25"/>
  </w:num>
  <w:num w:numId="5" w16cid:durableId="1406679775">
    <w:abstractNumId w:val="23"/>
  </w:num>
  <w:num w:numId="6" w16cid:durableId="1169368384">
    <w:abstractNumId w:val="19"/>
  </w:num>
  <w:num w:numId="7" w16cid:durableId="1053769999">
    <w:abstractNumId w:val="15"/>
  </w:num>
  <w:num w:numId="8" w16cid:durableId="708536138">
    <w:abstractNumId w:val="12"/>
  </w:num>
  <w:num w:numId="9" w16cid:durableId="1097363809">
    <w:abstractNumId w:val="27"/>
  </w:num>
  <w:num w:numId="10" w16cid:durableId="1644382529">
    <w:abstractNumId w:val="28"/>
  </w:num>
  <w:num w:numId="11" w16cid:durableId="330717244">
    <w:abstractNumId w:val="13"/>
  </w:num>
  <w:num w:numId="12" w16cid:durableId="1018698567">
    <w:abstractNumId w:val="20"/>
  </w:num>
  <w:num w:numId="13" w16cid:durableId="446239957">
    <w:abstractNumId w:val="31"/>
  </w:num>
  <w:num w:numId="14" w16cid:durableId="1689134587">
    <w:abstractNumId w:val="29"/>
  </w:num>
  <w:num w:numId="15" w16cid:durableId="1137264493">
    <w:abstractNumId w:val="11"/>
  </w:num>
  <w:num w:numId="16" w16cid:durableId="1452555655">
    <w:abstractNumId w:val="16"/>
  </w:num>
  <w:num w:numId="17" w16cid:durableId="637760015">
    <w:abstractNumId w:val="14"/>
  </w:num>
  <w:num w:numId="18" w16cid:durableId="1895895933">
    <w:abstractNumId w:val="17"/>
  </w:num>
  <w:num w:numId="19" w16cid:durableId="1427192106">
    <w:abstractNumId w:val="10"/>
  </w:num>
  <w:num w:numId="20" w16cid:durableId="1244142745">
    <w:abstractNumId w:val="22"/>
  </w:num>
  <w:num w:numId="21" w16cid:durableId="1536577436">
    <w:abstractNumId w:val="21"/>
  </w:num>
  <w:num w:numId="22" w16cid:durableId="1781291530">
    <w:abstractNumId w:val="30"/>
  </w:num>
  <w:num w:numId="23" w16cid:durableId="2107118960">
    <w:abstractNumId w:val="18"/>
  </w:num>
  <w:num w:numId="24" w16cid:durableId="780031190">
    <w:abstractNumId w:val="43"/>
  </w:num>
  <w:num w:numId="25" w16cid:durableId="1731534725">
    <w:abstractNumId w:val="32"/>
  </w:num>
  <w:num w:numId="26" w16cid:durableId="1885293194">
    <w:abstractNumId w:val="42"/>
  </w:num>
  <w:num w:numId="27" w16cid:durableId="1432779699">
    <w:abstractNumId w:val="36"/>
  </w:num>
  <w:num w:numId="28" w16cid:durableId="1662388064">
    <w:abstractNumId w:val="34"/>
  </w:num>
  <w:num w:numId="29" w16cid:durableId="610236880">
    <w:abstractNumId w:val="37"/>
  </w:num>
  <w:num w:numId="30" w16cid:durableId="1967732293">
    <w:abstractNumId w:val="33"/>
  </w:num>
  <w:num w:numId="31" w16cid:durableId="1086003118">
    <w:abstractNumId w:val="39"/>
  </w:num>
  <w:num w:numId="32" w16cid:durableId="567427110">
    <w:abstractNumId w:val="44"/>
  </w:num>
  <w:num w:numId="33" w16cid:durableId="1103301083">
    <w:abstractNumId w:val="41"/>
  </w:num>
  <w:num w:numId="34" w16cid:durableId="1224220917">
    <w:abstractNumId w:val="38"/>
  </w:num>
  <w:num w:numId="35" w16cid:durableId="139153172">
    <w:abstractNumId w:val="46"/>
  </w:num>
  <w:num w:numId="36" w16cid:durableId="22632250">
    <w:abstractNumId w:val="8"/>
  </w:num>
  <w:num w:numId="37" w16cid:durableId="359552209">
    <w:abstractNumId w:val="3"/>
  </w:num>
  <w:num w:numId="38" w16cid:durableId="190189074">
    <w:abstractNumId w:val="2"/>
  </w:num>
  <w:num w:numId="39" w16cid:durableId="145368291">
    <w:abstractNumId w:val="1"/>
  </w:num>
  <w:num w:numId="40" w16cid:durableId="1677078897">
    <w:abstractNumId w:val="0"/>
  </w:num>
  <w:num w:numId="41" w16cid:durableId="1765959689">
    <w:abstractNumId w:val="9"/>
  </w:num>
  <w:num w:numId="42" w16cid:durableId="1978483790">
    <w:abstractNumId w:val="7"/>
  </w:num>
  <w:num w:numId="43" w16cid:durableId="541983035">
    <w:abstractNumId w:val="6"/>
  </w:num>
  <w:num w:numId="44" w16cid:durableId="1602183112">
    <w:abstractNumId w:val="5"/>
  </w:num>
  <w:num w:numId="45" w16cid:durableId="1453591683">
    <w:abstractNumId w:val="4"/>
  </w:num>
  <w:num w:numId="46" w16cid:durableId="1017074821">
    <w:abstractNumId w:val="35"/>
  </w:num>
  <w:num w:numId="47" w16cid:durableId="98901747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25CC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42F4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4BF2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045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71CF"/>
    <w:rsid w:val="00C87D11"/>
    <w:rsid w:val="00C87FF8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65F6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14AD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B9D695B"/>
  <w15:chartTrackingRefBased/>
  <w15:docId w15:val="{8F5B868A-C45A-BA4A-A217-13EC8B2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85E0-EA08-4AE3-88E6-FFF0B346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1514</Words>
  <Characters>8631</Characters>
  <Application>Microsoft Office Word</Application>
  <DocSecurity>0</DocSecurity>
  <Lines>71</Lines>
  <Paragraphs>20</Paragraphs>
  <ScaleCrop>false</ScaleCrop>
  <Company>www.ftpdown.com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2022-12-26T06:06:00Z</dcterms:created>
  <dcterms:modified xsi:type="dcterms:W3CDTF">2022-12-26T06:06:00Z</dcterms:modified>
</cp:coreProperties>
</file>