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F39B8D" w14:textId="77777777" w:rsidR="00E462F9" w:rsidRPr="00E462F9" w:rsidRDefault="00E462F9" w:rsidP="00E462F9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462F9">
        <w:rPr>
          <w:rFonts w:eastAsia="STZhongsong" w:hint="eastAsia"/>
          <w:sz w:val="24"/>
        </w:rPr>
        <w:t>在意要里，关键是要得上师加被，它的根本就是见师为佛的胜解和恭敬。要启开这个根本，就要发生“上师为佛”方面的五种认知，所以它是关要中的关要。接下来，我们就根据《前行备忘录》后面上师瑜伽部分的内容重点讲解这个主题，辅助大家产生这些如命根般的认知，它是证道的最关键因素。</w:t>
      </w:r>
    </w:p>
    <w:p w14:paraId="27A32F64" w14:textId="77777777" w:rsidR="00EA0F6B" w:rsidRDefault="00EA0F6B" w:rsidP="00EA0F6B">
      <w:pPr>
        <w:spacing w:line="100" w:lineRule="exact"/>
        <w:ind w:firstLineChars="200" w:firstLine="480"/>
        <w:contextualSpacing/>
        <w:rPr>
          <w:rFonts w:ascii="汉仪粗宋简" w:eastAsia="汉仪粗宋简"/>
          <w:sz w:val="24"/>
        </w:rPr>
      </w:pPr>
    </w:p>
    <w:p w14:paraId="3A5DC786" w14:textId="77777777" w:rsidR="00E462F9" w:rsidRPr="00E462F9" w:rsidRDefault="00E462F9" w:rsidP="00E462F9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E462F9">
        <w:rPr>
          <w:rFonts w:ascii="汉仪粗宋简" w:eastAsia="汉仪粗宋简" w:hint="eastAsia"/>
          <w:sz w:val="24"/>
        </w:rPr>
        <w:t>五了知</w:t>
      </w:r>
    </w:p>
    <w:p w14:paraId="3ABC425C" w14:textId="77777777" w:rsidR="00EA0F6B" w:rsidRDefault="00EA0F6B" w:rsidP="00EA0F6B">
      <w:pPr>
        <w:spacing w:line="100" w:lineRule="exact"/>
        <w:ind w:firstLineChars="200" w:firstLine="480"/>
        <w:contextualSpacing/>
        <w:rPr>
          <w:rFonts w:ascii="STZhongsong" w:eastAsia="STZhongsong" w:hAnsi="STZhongsong"/>
          <w:sz w:val="24"/>
        </w:rPr>
      </w:pPr>
    </w:p>
    <w:p w14:paraId="634AA5BA" w14:textId="77777777" w:rsidR="00E462F9" w:rsidRPr="00E462F9" w:rsidRDefault="00E462F9" w:rsidP="00E462F9">
      <w:pPr>
        <w:spacing w:line="420" w:lineRule="exact"/>
        <w:ind w:firstLineChars="200" w:firstLine="480"/>
        <w:contextualSpacing/>
        <w:rPr>
          <w:rFonts w:ascii="STZhongsong" w:eastAsia="STZhongsong" w:hAnsi="STZhongsong" w:hint="eastAsia"/>
          <w:sz w:val="24"/>
        </w:rPr>
      </w:pPr>
      <w:r w:rsidRPr="00E462F9">
        <w:rPr>
          <w:rFonts w:ascii="STZhongsong" w:eastAsia="STZhongsong" w:hAnsi="STZhongsong" w:hint="eastAsia"/>
          <w:sz w:val="24"/>
        </w:rPr>
        <w:t>第一、了知上师是佛。有了义和不了义两层认识，首先说不了义，再说了义。</w:t>
      </w:r>
    </w:p>
    <w:p w14:paraId="41C4B666" w14:textId="77777777" w:rsidR="00E462F9" w:rsidRPr="00E462F9" w:rsidRDefault="00E462F9" w:rsidP="00E462F9">
      <w:pPr>
        <w:spacing w:line="420" w:lineRule="exact"/>
        <w:ind w:firstLineChars="200" w:firstLine="480"/>
        <w:contextualSpacing/>
        <w:rPr>
          <w:rFonts w:ascii="STZhongsong" w:eastAsia="STZhongsong" w:hAnsi="STZhongsong"/>
          <w:sz w:val="24"/>
        </w:rPr>
      </w:pPr>
      <w:r w:rsidRPr="00E462F9">
        <w:rPr>
          <w:rFonts w:ascii="STZhongsong" w:eastAsia="STZhongsong" w:hAnsi="STZhongsong" w:hint="eastAsia"/>
          <w:sz w:val="24"/>
        </w:rPr>
        <w:t>所谓“不了义”，就是显密共同之规。它的涵义还有隐藏的部分，没有彻底透露，这叫“不了”，就是还没说完；所谓“了义”就是已经到底，再也没有了。不了义是针对有情的认识而言，当他们的认识还不到的时候，只开示较外层的涵义，内层、密层等的涵义隐藏在里面事先不说，因此所说的话还没完，意义没彻底。等到根性提升、因缘成熟时，可以把里面最深层、最真实究竟的涵义说出来，这就是了义，没有更多了，到此为止。</w:t>
      </w:r>
    </w:p>
    <w:p w14:paraId="32963B20" w14:textId="77777777" w:rsidR="00E462F9" w:rsidRPr="00E462F9" w:rsidRDefault="00E462F9" w:rsidP="00E462F9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462F9">
        <w:rPr>
          <w:rFonts w:eastAsia="STZhongsong" w:hint="eastAsia"/>
          <w:sz w:val="24"/>
        </w:rPr>
        <w:t>就不了义而言，应该认识上师是真正的化身佛。又分四点来论述：（一）成立上师是佛；（二）认识化身佛上师是怎么来的；（三）认识其体性如何；（四）认识如果取著不清净相会造成什么过患。</w:t>
      </w:r>
    </w:p>
    <w:p w14:paraId="48670CD2" w14:textId="77777777" w:rsidR="00E462F9" w:rsidRPr="00E462F9" w:rsidRDefault="00E462F9" w:rsidP="00E462F9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462F9">
        <w:rPr>
          <w:rFonts w:eastAsia="STZhongsong" w:hint="eastAsia"/>
          <w:sz w:val="24"/>
        </w:rPr>
        <w:lastRenderedPageBreak/>
        <w:t>（一）按世尊所说：末法时期，我现善知识相来饶益你们。因此，由显密共同教规成立善知识是佛，这一层是就化身佛而言。无论哪种小大密教典，都说要视善知识为佛，这是来自世尊的教导。</w:t>
      </w:r>
    </w:p>
    <w:p w14:paraId="3463B818" w14:textId="77777777" w:rsidR="00E462F9" w:rsidRPr="00E462F9" w:rsidRDefault="00E462F9" w:rsidP="00E462F9">
      <w:pPr>
        <w:spacing w:line="420" w:lineRule="exact"/>
        <w:ind w:firstLineChars="200" w:firstLine="480"/>
        <w:contextualSpacing/>
        <w:rPr>
          <w:rFonts w:ascii="STZhongsong" w:eastAsia="STZhongsong" w:hAnsi="STZhongsong" w:hint="eastAsia"/>
          <w:sz w:val="24"/>
        </w:rPr>
      </w:pPr>
      <w:r w:rsidRPr="00E462F9">
        <w:rPr>
          <w:rFonts w:ascii="STZhongsong" w:eastAsia="STZhongsong" w:hAnsi="STZhongsong" w:hint="eastAsia"/>
          <w:sz w:val="24"/>
        </w:rPr>
        <w:t>（二）了解上师化身佛是怎么来的。由诸佛的大悲力、愿力和所化有情的福德力，众缘和合时，就会在我们心识前这样显现。譬如天月和清净的水和合，自然在水中出现影像般。也就是说，诸佛有愿力、悲力，不舍任何有情，当有情心中具有很好的归依心、很好的善根时，自然会在心前这样显现。就像河水清净时，天月无碍地在净水中现出影像一样。上师善知识是这样来的。</w:t>
      </w:r>
    </w:p>
    <w:p w14:paraId="709A4875" w14:textId="77777777" w:rsidR="00E462F9" w:rsidRPr="00E462F9" w:rsidRDefault="00E462F9" w:rsidP="00E462F9">
      <w:pPr>
        <w:spacing w:line="420" w:lineRule="exact"/>
        <w:ind w:firstLineChars="200" w:firstLine="480"/>
        <w:contextualSpacing/>
        <w:rPr>
          <w:rFonts w:ascii="STZhongsong" w:eastAsia="STZhongsong" w:hAnsi="STZhongsong" w:hint="eastAsia"/>
          <w:sz w:val="24"/>
        </w:rPr>
      </w:pPr>
      <w:r w:rsidRPr="00E462F9">
        <w:rPr>
          <w:rFonts w:ascii="STZhongsong" w:eastAsia="STZhongsong" w:hAnsi="STZhongsong" w:hint="eastAsia"/>
          <w:sz w:val="24"/>
        </w:rPr>
        <w:t>（三）此显现的化身佛善知识是何种体性呢？应当说他是色身之一，是有为法忽而性的影像。此缘起是应众生的各种根机、因缘，诸佛以悲心为了成办我们的利益，法尔就现出各种调伏的化身相。</w:t>
      </w:r>
    </w:p>
    <w:p w14:paraId="69DAA53D" w14:textId="77777777" w:rsidR="00E462F9" w:rsidRPr="00E462F9" w:rsidRDefault="00E462F9" w:rsidP="00E462F9">
      <w:pPr>
        <w:spacing w:line="420" w:lineRule="exact"/>
        <w:ind w:firstLineChars="200" w:firstLine="480"/>
        <w:contextualSpacing/>
        <w:rPr>
          <w:rFonts w:ascii="STZhongsong" w:eastAsia="STZhongsong" w:hAnsi="STZhongsong" w:hint="eastAsia"/>
          <w:sz w:val="24"/>
        </w:rPr>
      </w:pPr>
      <w:r w:rsidRPr="00E462F9">
        <w:rPr>
          <w:rFonts w:ascii="STZhongsong" w:eastAsia="STZhongsong" w:hAnsi="STZhongsong" w:hint="eastAsia"/>
          <w:sz w:val="24"/>
        </w:rPr>
        <w:t>展开来说，应无边众生界的各种界、根、意乐，诸佛的悲力在因缘成熟时，自然由众生的心感得各种身口意的相状。所谓“千江有水千江月”，无数种类众生的情形，会感得一个化身出现。由于他是以诸佛作增上缘，众生自心的善根力作为因而出现的，所以他是有为法，是忽尔性的。此因缘观待众生的心，有时住世若干年，有时住世几小时，有时住世几百年等等。当因缘出现时，会出现八相成道等的事业</w:t>
      </w:r>
      <w:r w:rsidRPr="00E462F9">
        <w:rPr>
          <w:rFonts w:ascii="STZhongsong" w:eastAsia="STZhongsong" w:hAnsi="STZhongsong" w:hint="eastAsia"/>
          <w:sz w:val="24"/>
        </w:rPr>
        <w:lastRenderedPageBreak/>
        <w:t>相；当因缘消尽时，自然消归法界。因此，他是有为法，在众生的生灭心前显现无常相，是忽而性的，因缘有的时候忽而现，因缘没有的时候忽而隐。这只是教主佛的化现。其他的各种随类化身，在狗界中化狗，在天界中化天等等，也都是应众生的心，自然出现这样的影像。由于众生的心是生灭性的，因此，所感得的影像也是生灭性的，而且是忽尔性的。这是个影像，所谓“报化非真佛，法身是真佛”就是这个道理。</w:t>
      </w:r>
    </w:p>
    <w:p w14:paraId="0402155E" w14:textId="77777777" w:rsidR="00E462F9" w:rsidRPr="00E462F9" w:rsidRDefault="00E462F9" w:rsidP="00E462F9">
      <w:pPr>
        <w:spacing w:line="420" w:lineRule="exact"/>
        <w:ind w:firstLineChars="200" w:firstLine="480"/>
        <w:contextualSpacing/>
        <w:rPr>
          <w:rFonts w:ascii="STZhongsong" w:eastAsia="STZhongsong" w:hAnsi="STZhongsong" w:hint="eastAsia"/>
          <w:sz w:val="24"/>
        </w:rPr>
      </w:pPr>
      <w:r w:rsidRPr="00E462F9">
        <w:rPr>
          <w:rFonts w:ascii="STZhongsong" w:eastAsia="STZhongsong" w:hAnsi="STZhongsong" w:hint="eastAsia"/>
          <w:sz w:val="24"/>
        </w:rPr>
        <w:t>（四）了知上师是化身佛的作用。了解到面前现的相是诸佛的悲愿和自己的善根和合出现的，他是佛的化现，自身真正认定以后，由此发起胜解和恭敬来祈祷的话，佛的加持必定入心，这是法尔道理。也因此，有“一个前提、两个心、一种做法”，就得到佛的加持了。</w:t>
      </w:r>
    </w:p>
    <w:p w14:paraId="5EFA6275" w14:textId="77777777" w:rsidR="00E462F9" w:rsidRPr="00E462F9" w:rsidRDefault="00E462F9" w:rsidP="00E462F9">
      <w:pPr>
        <w:spacing w:line="420" w:lineRule="exact"/>
        <w:ind w:firstLineChars="200" w:firstLine="480"/>
        <w:contextualSpacing/>
        <w:rPr>
          <w:rFonts w:ascii="STZhongsong" w:eastAsia="STZhongsong" w:hAnsi="STZhongsong" w:hint="eastAsia"/>
          <w:sz w:val="24"/>
        </w:rPr>
      </w:pPr>
      <w:r w:rsidRPr="00E462F9">
        <w:rPr>
          <w:rFonts w:ascii="STZhongsong" w:eastAsia="STZhongsong" w:hAnsi="STZhongsong" w:hint="eastAsia"/>
          <w:sz w:val="24"/>
        </w:rPr>
        <w:t>“一个前提”是“上师是佛”的认知。“两个心”是自己对此有一种胜解，无论怎么现，我都确信是佛化的，他不是一般的，不会动摇；由于是佛，内心就像在佛面前一样恭敬，当我们知道是佛的时候，恭敬度就会提升到最高。“一种做法”就是祈祷，这样来祈祷的话，佛的加持自然入到心里。就像世尊在世时，弟子们有胜解和恭敬，确认佛是无上导师，具有圆满的智悲力，而且非常恭敬。就像经典里记载的，弟子们一见到佛，就右绕三匝、合掌、长跪、祈求等等，这样佛一说法，加持就进去了。</w:t>
      </w:r>
    </w:p>
    <w:p w14:paraId="469FFBE5" w14:textId="77777777" w:rsidR="00E462F9" w:rsidRPr="00E462F9" w:rsidRDefault="00E462F9" w:rsidP="00E462F9">
      <w:pPr>
        <w:spacing w:line="420" w:lineRule="exact"/>
        <w:ind w:firstLineChars="200" w:firstLine="480"/>
        <w:contextualSpacing/>
        <w:rPr>
          <w:rFonts w:ascii="STZhongsong" w:eastAsia="STZhongsong" w:hAnsi="STZhongsong" w:hint="eastAsia"/>
          <w:sz w:val="24"/>
        </w:rPr>
      </w:pPr>
      <w:r w:rsidRPr="00E462F9">
        <w:rPr>
          <w:rFonts w:ascii="STZhongsong" w:eastAsia="STZhongsong" w:hAnsi="STZhongsong" w:hint="eastAsia"/>
          <w:sz w:val="24"/>
        </w:rPr>
        <w:lastRenderedPageBreak/>
        <w:t>相反，假使不知道上师是佛，视为凡夫，甚至比自己还差，没有胜解和恭敬，那就像提婆达多和善星比丘之流，加持是进不去的。因为心里有邪见，不清净，而且被慢心堵住了。佛对提婆达多那么慈悲，也没办法挽救他的命运，就是这个道理。如果具足认识是佛的胜解，根本不动摇，加上对佛的恭敬心，再作祈求，那么，即使把狗牙当作佛牙，都会出现那么多加持的话，何况对真实的善知识祈求，当然加持会入到心里。这是立即可见的事。</w:t>
      </w:r>
    </w:p>
    <w:p w14:paraId="028F4E6C" w14:textId="77777777" w:rsidR="00E462F9" w:rsidRPr="00E462F9" w:rsidRDefault="00E462F9" w:rsidP="00E462F9">
      <w:pPr>
        <w:spacing w:line="420" w:lineRule="exact"/>
        <w:ind w:firstLineChars="200" w:firstLine="480"/>
        <w:contextualSpacing/>
        <w:rPr>
          <w:rFonts w:ascii="STZhongsong" w:eastAsia="STZhongsong" w:hAnsi="STZhongsong" w:hint="eastAsia"/>
          <w:sz w:val="24"/>
        </w:rPr>
      </w:pPr>
      <w:r w:rsidRPr="00E462F9">
        <w:rPr>
          <w:rFonts w:ascii="STZhongsong" w:eastAsia="STZhongsong" w:hAnsi="STZhongsong" w:hint="eastAsia"/>
          <w:sz w:val="24"/>
        </w:rPr>
        <w:t>最后要知道，仅仅认识为化身佛的局限。如果没有透到色身法身不二的了义上去，一般人会以为，虽然是诸佛的悲愿力和自心和合出了这样的化身相，但他却认为有这样的相显现，从而把这个相看成实有。心一著取不清净显现，就会把上师当成跟凡庸一样。以这个缘故，他就不成为自相续生起智慧的清净近取因。</w:t>
      </w:r>
    </w:p>
    <w:p w14:paraId="4EC02A9F" w14:textId="77777777" w:rsidR="00E462F9" w:rsidRPr="00E462F9" w:rsidRDefault="00E462F9" w:rsidP="00E462F9">
      <w:pPr>
        <w:spacing w:line="420" w:lineRule="exact"/>
        <w:ind w:firstLineChars="200" w:firstLine="480"/>
        <w:contextualSpacing/>
        <w:rPr>
          <w:rFonts w:ascii="STZhongsong" w:eastAsia="STZhongsong" w:hAnsi="STZhongsong" w:hint="eastAsia"/>
          <w:sz w:val="24"/>
        </w:rPr>
      </w:pPr>
      <w:r w:rsidRPr="00E462F9">
        <w:rPr>
          <w:rFonts w:ascii="STZhongsong" w:eastAsia="STZhongsong" w:hAnsi="STZhongsong" w:hint="eastAsia"/>
          <w:sz w:val="24"/>
        </w:rPr>
        <w:t>就像《金刚经》所说：“若以色见我，以音声求我，是人行邪道，不能见如来。”见到善知识是地地道道的凡夫，有惑、业、苦等的显现，以为是真的，这样就挡住了心。心一取著不清净现相，认为是真实，就无法和法身做最无碍的交融，也因此，佛的悲力无法直接入你的心，让你触证。因为你著相，而且著的是凡庸相，认为上师也会走来走去，他也有衰老、疾病，还会骂人，有各种烦恼等等。这样把上师看成不净的相，也就是生灭相、苦相，有分别识里的这些相，</w:t>
      </w:r>
      <w:r w:rsidRPr="00E462F9">
        <w:rPr>
          <w:rFonts w:ascii="STZhongsong" w:eastAsia="STZhongsong" w:hAnsi="STZhongsong" w:hint="eastAsia"/>
          <w:sz w:val="24"/>
        </w:rPr>
        <w:lastRenderedPageBreak/>
        <w:t>这种认识障碍自相续发起真实的智慧。</w:t>
      </w:r>
    </w:p>
    <w:p w14:paraId="3D30081B" w14:textId="77777777" w:rsidR="00E462F9" w:rsidRPr="00E462F9" w:rsidRDefault="00E462F9" w:rsidP="00E462F9">
      <w:pPr>
        <w:spacing w:line="420" w:lineRule="exact"/>
        <w:ind w:firstLineChars="200" w:firstLine="480"/>
        <w:contextualSpacing/>
        <w:rPr>
          <w:rFonts w:ascii="STZhongsong" w:eastAsia="STZhongsong" w:hAnsi="STZhongsong" w:hint="eastAsia"/>
          <w:sz w:val="24"/>
        </w:rPr>
      </w:pPr>
      <w:r w:rsidRPr="00E462F9">
        <w:rPr>
          <w:rFonts w:ascii="STZhongsong" w:eastAsia="STZhongsong" w:hAnsi="STZhongsong" w:hint="eastAsia"/>
          <w:sz w:val="24"/>
        </w:rPr>
        <w:t>什么是清净的近取因呢？必须视为法身佛，之后无不清净。这时自心跟佛心之间就没有任何障碍，以缘起力，佛的加持入到心上，就会点起你的智慧来。所以，光是观想上师是化身佛还不够，还没到达了义。上师的内幕如何，他的本体或者他最奥秘的实相如何，还没有揭示出来，因此叫“不了义”。</w:t>
      </w:r>
    </w:p>
    <w:p w14:paraId="76B3C554" w14:textId="77777777" w:rsidR="00E462F9" w:rsidRPr="00E462F9" w:rsidRDefault="00E462F9" w:rsidP="00E462F9">
      <w:pPr>
        <w:spacing w:line="420" w:lineRule="exact"/>
        <w:ind w:firstLineChars="200" w:firstLine="480"/>
        <w:contextualSpacing/>
        <w:rPr>
          <w:rFonts w:ascii="STZhongsong" w:eastAsia="STZhongsong" w:hAnsi="STZhongsong" w:hint="eastAsia"/>
          <w:sz w:val="24"/>
        </w:rPr>
      </w:pPr>
      <w:r w:rsidRPr="00E462F9">
        <w:rPr>
          <w:rFonts w:ascii="STZhongsong" w:eastAsia="STZhongsong" w:hAnsi="STZhongsong" w:hint="eastAsia"/>
          <w:sz w:val="24"/>
        </w:rPr>
        <w:t>二、按了义而言，要认知上师是真正的法身佛。这已经穷尽了上师实相的最究竟涵义，因此是了义，再没有更多的了。也就是，认识到法身就彻底了，没有更高、更上的涵义。对此又由教和理来认识。（一）教：如密续中说“此是自然佛”等等，有无数教的证明；（二）理：又要分性、相，以及性相不二三层来认知。</w:t>
      </w:r>
    </w:p>
    <w:p w14:paraId="69A61954" w14:textId="77777777" w:rsidR="00E462F9" w:rsidRPr="00E462F9" w:rsidRDefault="00E462F9" w:rsidP="00E462F9">
      <w:pPr>
        <w:spacing w:line="420" w:lineRule="exact"/>
        <w:ind w:firstLineChars="200" w:firstLine="480"/>
        <w:contextualSpacing/>
        <w:rPr>
          <w:rFonts w:ascii="STZhongsong" w:eastAsia="STZhongsong" w:hAnsi="STZhongsong" w:hint="eastAsia"/>
          <w:sz w:val="24"/>
        </w:rPr>
      </w:pPr>
      <w:r w:rsidRPr="00E462F9">
        <w:rPr>
          <w:rFonts w:ascii="SimSun" w:hAnsi="SimSun" w:hint="eastAsia"/>
          <w:sz w:val="24"/>
        </w:rPr>
        <w:t>1、</w:t>
      </w:r>
      <w:r w:rsidRPr="00E462F9">
        <w:rPr>
          <w:rFonts w:ascii="STZhongsong" w:eastAsia="STZhongsong" w:hAnsi="STZhongsong" w:hint="eastAsia"/>
          <w:sz w:val="24"/>
        </w:rPr>
        <w:t>性：上师的意或本性实际是深明不二的基住智慧，不管证还是没证，体是本来清净的佛，是常、坚、无迁变的无为体性，这就是法身。</w:t>
      </w:r>
    </w:p>
    <w:p w14:paraId="2426A86C" w14:textId="77777777" w:rsidR="00E462F9" w:rsidRPr="00E462F9" w:rsidRDefault="00E462F9" w:rsidP="00E462F9">
      <w:pPr>
        <w:spacing w:line="420" w:lineRule="exact"/>
        <w:ind w:firstLineChars="200" w:firstLine="480"/>
        <w:contextualSpacing/>
        <w:rPr>
          <w:rFonts w:ascii="STZhongsong" w:eastAsia="STZhongsong" w:hAnsi="STZhongsong" w:hint="eastAsia"/>
          <w:sz w:val="24"/>
        </w:rPr>
      </w:pPr>
      <w:r w:rsidRPr="00E462F9">
        <w:rPr>
          <w:rFonts w:ascii="STZhongsong" w:eastAsia="STZhongsong" w:hAnsi="STZhongsong" w:hint="eastAsia"/>
          <w:sz w:val="24"/>
        </w:rPr>
        <w:t>“深明不二”，“深”指甚深离戏，不是分别心所缘之境，没有一点可琢磨、可缘的地方。“明”，在离一切相的同时，并不是断灭的，而是有明分。甚深离戏的空性和自性的光明是不二的，并不是在深之外有明，在明之外有深，实际是无二的。它是基住的智慧，是在本体界里本来安住的智慧之性，从本以来就有，只是人们没发现。无论悟还是没悟，本来就</w:t>
      </w:r>
      <w:r w:rsidRPr="00E462F9">
        <w:rPr>
          <w:rFonts w:ascii="STZhongsong" w:eastAsia="STZhongsong" w:hAnsi="STZhongsong" w:hint="eastAsia"/>
          <w:sz w:val="24"/>
        </w:rPr>
        <w:lastRenderedPageBreak/>
        <w:t>是如此，没有一切惑业苦的杂染相，什么样的边、数、相都没有，这些只不过是妄识的戏论。</w:t>
      </w:r>
    </w:p>
    <w:p w14:paraId="7A180934" w14:textId="77777777" w:rsidR="00E462F9" w:rsidRPr="00E462F9" w:rsidRDefault="00E462F9" w:rsidP="00E462F9">
      <w:pPr>
        <w:spacing w:line="420" w:lineRule="exact"/>
        <w:ind w:firstLineChars="200" w:firstLine="480"/>
        <w:contextualSpacing/>
        <w:rPr>
          <w:rFonts w:ascii="STZhongsong" w:eastAsia="STZhongsong" w:hAnsi="STZhongsong" w:hint="eastAsia"/>
          <w:sz w:val="24"/>
        </w:rPr>
      </w:pPr>
      <w:r w:rsidRPr="00E462F9">
        <w:rPr>
          <w:rFonts w:ascii="STZhongsong" w:eastAsia="STZhongsong" w:hAnsi="STZhongsong" w:hint="eastAsia"/>
          <w:sz w:val="24"/>
        </w:rPr>
        <w:t>从肯定方面来说，他是常、坚、无迁变的无为体性。所谓“常”，就是没有生灭，亘古亘今恒如是。所谓“坚”，指不会随有为因缘产生破损、衰亡等等。“无迁变”，连一刹那的变易也没有。“无为”，就是他本自元成，并非因缘造作而成。这样的金刚性体从古至今都如此，没有丝毫变动，不会随客尘而变化一点，这就是法身。</w:t>
      </w:r>
    </w:p>
    <w:p w14:paraId="07260528" w14:textId="77777777" w:rsidR="00E462F9" w:rsidRPr="00E462F9" w:rsidRDefault="00E462F9" w:rsidP="00E462F9">
      <w:pPr>
        <w:spacing w:line="420" w:lineRule="exact"/>
        <w:ind w:firstLineChars="200" w:firstLine="480"/>
        <w:contextualSpacing/>
        <w:rPr>
          <w:rFonts w:ascii="STZhongsong" w:eastAsia="STZhongsong" w:hAnsi="STZhongsong" w:hint="eastAsia"/>
          <w:sz w:val="24"/>
        </w:rPr>
      </w:pPr>
      <w:r w:rsidRPr="00E462F9">
        <w:rPr>
          <w:rFonts w:ascii="SimSun" w:hAnsi="SimSun" w:hint="eastAsia"/>
          <w:sz w:val="24"/>
        </w:rPr>
        <w:t>2、</w:t>
      </w:r>
      <w:r w:rsidRPr="00E462F9">
        <w:rPr>
          <w:rFonts w:ascii="STZhongsong" w:eastAsia="STZhongsong" w:hAnsi="STZhongsong" w:hint="eastAsia"/>
          <w:sz w:val="24"/>
        </w:rPr>
        <w:t>相：也就是色身或者各种游戏幻变。要知道，现出这一切相的根源是什么，那就是基果无别的法身佛。所谓“基果无别”，就是体和果没有差别，不是两个。基就是体、本具的因或者本来法界。当果呈现时，无非是它显出来了，显出来并不是新加什么东西，所以成佛也没加一分，沦为众生也没减一分，就是那个东西。过去像阴云笼罩中的月轮，后来像阴云消散的月轮，就是一个月轮，不要认为是两种，它是无为法的缘故，没有多和少的差别。</w:t>
      </w:r>
    </w:p>
    <w:p w14:paraId="58A08D59" w14:textId="77777777" w:rsidR="00E462F9" w:rsidRPr="00E462F9" w:rsidRDefault="00E462F9" w:rsidP="00E462F9">
      <w:pPr>
        <w:spacing w:line="420" w:lineRule="exact"/>
        <w:ind w:firstLineChars="200" w:firstLine="480"/>
        <w:contextualSpacing/>
        <w:rPr>
          <w:rFonts w:ascii="STZhongsong" w:eastAsia="STZhongsong" w:hAnsi="STZhongsong" w:hint="eastAsia"/>
          <w:sz w:val="24"/>
        </w:rPr>
      </w:pPr>
      <w:r w:rsidRPr="00E462F9">
        <w:rPr>
          <w:rFonts w:ascii="STZhongsong" w:eastAsia="STZhongsong" w:hAnsi="STZhongsong" w:hint="eastAsia"/>
          <w:sz w:val="24"/>
        </w:rPr>
        <w:t>像这样，基果无别的法身佛，当他离了一切客尘后，以他自身的力用或游戏，就会在所化众生的识前现出各种空性的影像。这里就有上师身语意无尽的庄严轮。“无尽”是没有穷尽，身体出现各种威仪、手势、笑容等，语言出现各种赞叹、呵骂等，意出现各种贪嗔痴、智慧、慈悲等的表现，这一切都是在众生面前应缘出现的相。“庄严轮”，指这一切</w:t>
      </w:r>
      <w:r w:rsidRPr="00E462F9">
        <w:rPr>
          <w:rFonts w:ascii="STZhongsong" w:eastAsia="STZhongsong" w:hAnsi="STZhongsong" w:hint="eastAsia"/>
          <w:sz w:val="24"/>
        </w:rPr>
        <w:lastRenderedPageBreak/>
        <w:t>都是法身的游戏，“轮”是运转不息，这就叫“色身”。</w:t>
      </w:r>
    </w:p>
    <w:p w14:paraId="225B638E" w14:textId="77777777" w:rsidR="00E462F9" w:rsidRPr="00E462F9" w:rsidRDefault="00E462F9" w:rsidP="00E462F9">
      <w:pPr>
        <w:spacing w:line="420" w:lineRule="exact"/>
        <w:ind w:firstLineChars="200" w:firstLine="480"/>
        <w:contextualSpacing/>
        <w:rPr>
          <w:rFonts w:ascii="STZhongsong" w:eastAsia="STZhongsong" w:hAnsi="STZhongsong" w:hint="eastAsia"/>
          <w:sz w:val="24"/>
        </w:rPr>
      </w:pPr>
      <w:r w:rsidRPr="00E462F9">
        <w:rPr>
          <w:rFonts w:ascii="STZhongsong" w:eastAsia="STZhongsong" w:hAnsi="STZhongsong" w:hint="eastAsia"/>
          <w:sz w:val="24"/>
        </w:rPr>
        <w:t>色身是怎么来的？基果无别的法身佛应着因缘，以他的力用不断地表演。“戏”，就是他的力用应缘就会现。在世间上，有非常多的法身佛应着众生现出的色身相，他也有出生、成长，在各个阶段里有各种示现，这叫做“身语意无尽的庄严轮”。它无非是法身的游戏，这叫“色身”。</w:t>
      </w:r>
    </w:p>
    <w:p w14:paraId="2706F85C" w14:textId="77777777" w:rsidR="00E462F9" w:rsidRPr="00E462F9" w:rsidRDefault="00E462F9" w:rsidP="00E462F9">
      <w:pPr>
        <w:spacing w:line="420" w:lineRule="exact"/>
        <w:ind w:firstLineChars="200" w:firstLine="480"/>
        <w:contextualSpacing/>
        <w:rPr>
          <w:rFonts w:ascii="STZhongsong" w:eastAsia="STZhongsong" w:hAnsi="STZhongsong" w:hint="eastAsia"/>
          <w:sz w:val="24"/>
        </w:rPr>
      </w:pPr>
      <w:r w:rsidRPr="00E462F9">
        <w:rPr>
          <w:rFonts w:ascii="SimSun" w:hAnsi="SimSun" w:hint="eastAsia"/>
          <w:sz w:val="24"/>
        </w:rPr>
        <w:t>3、</w:t>
      </w:r>
      <w:r w:rsidRPr="00E462F9">
        <w:rPr>
          <w:rFonts w:ascii="STZhongsong" w:eastAsia="STZhongsong" w:hAnsi="STZhongsong" w:hint="eastAsia"/>
          <w:sz w:val="24"/>
        </w:rPr>
        <w:t>性相不二：由于是从体起用、由性显相的缘故，并不是两种东西。也就是说，色身的本体是法身，法身的现相是色身，在真实义上二者不可分。并不是法身之外有色身，色身之外有法身，或者说不是体外有用、用外有体，性外有相、相外有性。由此要知道，这样的法身和色身不二、性相不二、体用不二的大平等，或者双运金刚持、普贤如来、金刚萨埵、一切种性和坛城的遍主、遍一切有寂的大智慧，叫做“法身佛”。因此，在终级的认识上，要知道法身佛性相不二、色身和法身不二，一切是不二的。</w:t>
      </w:r>
    </w:p>
    <w:p w14:paraId="5172969F" w14:textId="77777777" w:rsidR="00E462F9" w:rsidRPr="00E462F9" w:rsidRDefault="00E462F9" w:rsidP="00E462F9">
      <w:pPr>
        <w:spacing w:line="420" w:lineRule="exact"/>
        <w:ind w:firstLineChars="200" w:firstLine="480"/>
        <w:contextualSpacing/>
        <w:rPr>
          <w:rFonts w:ascii="STZhongsong" w:eastAsia="STZhongsong" w:hAnsi="STZhongsong" w:hint="eastAsia"/>
          <w:sz w:val="24"/>
        </w:rPr>
      </w:pPr>
      <w:r w:rsidRPr="00E462F9">
        <w:rPr>
          <w:rFonts w:ascii="STZhongsong" w:eastAsia="STZhongsong" w:hAnsi="STZhongsong" w:hint="eastAsia"/>
          <w:sz w:val="24"/>
        </w:rPr>
        <w:t>之后要了解，这些名词说的是一个事情，这样能全部融通。由上面所说，性相不二或色身和法身不二，他们无有可分，也不必合，这样叫“大平等”。既不偏在相上，也不偏在性上，一切处都是这一个，没有两个东西，这叫“平等”。以这个认识就成了唯一的真如性，不要理解成两分。说到“双运金刚持”，持着金刚，是指不生不灭的体性，所谓“双运”，过去以为性和相是分开的，实际它在任何处都是不二的。称</w:t>
      </w:r>
      <w:r w:rsidRPr="00E462F9">
        <w:rPr>
          <w:rFonts w:ascii="STZhongsong" w:eastAsia="STZhongsong" w:hAnsi="STZhongsong" w:hint="eastAsia"/>
          <w:sz w:val="24"/>
        </w:rPr>
        <w:lastRenderedPageBreak/>
        <w:t>他为“本初佛普贤如来”，是指他遍一切处，无不是这个性在显相起用，所以是真实地现，原本如此。所谓“金刚萨埵”，就是指金刚勇士。称为“一切种性和坛城的遍主”，指任何种性都是从他这里出来的，所以叫“一切种性的遍主”。任何坛城都是由此而现的，称为“一切坛城的遍主”。</w:t>
      </w:r>
    </w:p>
    <w:p w14:paraId="34092A41" w14:textId="77777777" w:rsidR="00E462F9" w:rsidRPr="00E462F9" w:rsidRDefault="00E462F9" w:rsidP="00E462F9">
      <w:pPr>
        <w:spacing w:line="420" w:lineRule="exact"/>
        <w:ind w:firstLineChars="200" w:firstLine="480"/>
        <w:contextualSpacing/>
        <w:rPr>
          <w:rFonts w:ascii="STZhongsong" w:eastAsia="STZhongsong" w:hAnsi="STZhongsong" w:hint="eastAsia"/>
          <w:sz w:val="24"/>
        </w:rPr>
      </w:pPr>
      <w:r w:rsidRPr="00E462F9">
        <w:rPr>
          <w:rFonts w:ascii="STZhongsong" w:eastAsia="STZhongsong" w:hAnsi="STZhongsong" w:hint="eastAsia"/>
          <w:sz w:val="24"/>
        </w:rPr>
        <w:t>再者，他是遍一切有寂的大智慧。三有的六凡、寂静的四圣，十法界全都遍了。这个大智慧是平等法界，应缘可以现出十法界的任何身。也就是上师可以现人相、天相、修罗相、饿鬼相、旁生相，或者地狱中的相，他遍在一切有的显现上。他可以现声闻相、缘觉相、菩萨相、佛相，他遍在一切寂静的显现上。总之，一切染净的所有现相上都可以周遍，这叫做“法身佛”。也就是，性是不二的真如性、法界性、真心，他是遍一切处的法性，是竖穷三际、横遍十方的真如本体，所以无处不是他。一切都只有这一个，不二的、平等的、真实的、金刚般的，叫做“法身佛”。</w:t>
      </w:r>
    </w:p>
    <w:p w14:paraId="5EA6C6F2" w14:textId="77777777" w:rsidR="00E462F9" w:rsidRPr="00E462F9" w:rsidRDefault="00E462F9" w:rsidP="00E462F9">
      <w:pPr>
        <w:spacing w:line="420" w:lineRule="exact"/>
        <w:ind w:firstLineChars="200" w:firstLine="480"/>
        <w:contextualSpacing/>
        <w:rPr>
          <w:rFonts w:ascii="STZhongsong" w:eastAsia="STZhongsong" w:hAnsi="STZhongsong" w:hint="eastAsia"/>
          <w:sz w:val="24"/>
        </w:rPr>
      </w:pPr>
      <w:r w:rsidRPr="00E462F9">
        <w:rPr>
          <w:rFonts w:ascii="STZhongsong" w:eastAsia="STZhongsong" w:hAnsi="STZhongsong" w:hint="eastAsia"/>
          <w:sz w:val="24"/>
        </w:rPr>
        <w:t>以性相不二的关要，就知道一切都是上师。教典中说：“对于器世间具德的上师前归依，对于情世间本尊与本尊母的众前归依，对于这一切现有的具德上师众前归依。”</w:t>
      </w:r>
    </w:p>
    <w:p w14:paraId="3F2B08C2" w14:textId="77777777" w:rsidR="00E462F9" w:rsidRPr="00E462F9" w:rsidRDefault="00E462F9" w:rsidP="00E462F9">
      <w:pPr>
        <w:spacing w:line="420" w:lineRule="exact"/>
        <w:ind w:firstLineChars="200" w:firstLine="480"/>
        <w:contextualSpacing/>
        <w:rPr>
          <w:rFonts w:ascii="STZhongsong" w:eastAsia="STZhongsong" w:hAnsi="STZhongsong" w:hint="eastAsia"/>
          <w:sz w:val="24"/>
        </w:rPr>
      </w:pPr>
      <w:r w:rsidRPr="00E462F9">
        <w:rPr>
          <w:rFonts w:ascii="STZhongsong" w:eastAsia="STZhongsong" w:hAnsi="STZhongsong" w:hint="eastAsia"/>
          <w:sz w:val="24"/>
        </w:rPr>
        <w:t>这是什么意思呢？就是一切都是上师。一切器界都是上师本体所现，性相不二的缘故，就在这样的具德上师众前归依。所以，山是上师，水是上师，房子是上师，车是上师，一朵花、一棵树全是上师，乃至于屋子里所有东西全观成上</w:t>
      </w:r>
      <w:r w:rsidRPr="00E462F9">
        <w:rPr>
          <w:rFonts w:ascii="STZhongsong" w:eastAsia="STZhongsong" w:hAnsi="STZhongsong" w:hint="eastAsia"/>
          <w:sz w:val="24"/>
        </w:rPr>
        <w:lastRenderedPageBreak/>
        <w:t>师。因为它是相，是从法身的体中现的，无不清净，所以归依器界上师。再者，一切情界都看成男的是本尊，女的是本尊母，一切都是上师本体中现的。也就是，从法身佛应缘而现这上面去看，一切性相不二，全是清净的，这叫做“密宗的清净观”，也就是一切都是佛，这样向一切情界上师作归依。再者，“一切现有”，有的说“现”指器界，“有”指有情界，又有解释为，凡是有可能现出来的这一切都是具德的上师，如是而归依。了解了性相不二、法身和色身不二，就能行持这样的归依。</w:t>
      </w:r>
    </w:p>
    <w:p w14:paraId="70FBC1F5" w14:textId="77777777" w:rsidR="00E462F9" w:rsidRPr="00E462F9" w:rsidRDefault="00E462F9" w:rsidP="00E462F9">
      <w:pPr>
        <w:spacing w:line="420" w:lineRule="exact"/>
        <w:ind w:firstLineChars="200" w:firstLine="480"/>
        <w:contextualSpacing/>
        <w:rPr>
          <w:rFonts w:ascii="STZhongsong" w:eastAsia="STZhongsong" w:hAnsi="STZhongsong" w:hint="eastAsia"/>
          <w:sz w:val="24"/>
        </w:rPr>
      </w:pPr>
      <w:r w:rsidRPr="00E462F9">
        <w:rPr>
          <w:rFonts w:ascii="STZhongsong" w:eastAsia="STZhongsong" w:hAnsi="STZhongsong" w:hint="eastAsia"/>
          <w:sz w:val="24"/>
        </w:rPr>
        <w:t>总之，“青青翠竹无非法身”，一切的一切本身是清净的，这就比前面化身佛的认识高了一层，到达了义的层面。过去以为庸俗的相是真的，因此会执著凡庸相，认为有高有低，还有不清净，还有凡夫惑业苦的显现等等。然而到了色身法身不二的层面，就不会作这种理解了。</w:t>
      </w:r>
    </w:p>
    <w:p w14:paraId="054CB8C9" w14:textId="77777777" w:rsidR="00E462F9" w:rsidRPr="00E462F9" w:rsidRDefault="00E462F9" w:rsidP="00E462F9">
      <w:pPr>
        <w:spacing w:line="420" w:lineRule="exact"/>
        <w:ind w:firstLineChars="200" w:firstLine="480"/>
        <w:contextualSpacing/>
        <w:rPr>
          <w:rFonts w:ascii="STZhongsong" w:eastAsia="STZhongsong" w:hAnsi="STZhongsong" w:hint="eastAsia"/>
          <w:sz w:val="24"/>
        </w:rPr>
      </w:pPr>
      <w:r w:rsidRPr="00E462F9">
        <w:rPr>
          <w:rFonts w:ascii="STZhongsong" w:eastAsia="STZhongsong" w:hAnsi="STZhongsong" w:hint="eastAsia"/>
          <w:sz w:val="24"/>
        </w:rPr>
        <w:t>一切处就是法身，任何相只不过是法身的力用或者游戏，他在应缘现相，其实就是一个法身。或者说，色身和法身是不二的，没有两个。不要理解成法身之外有色身，色身之外有法身，色身即法身，法身即色身，一切都是上师。这样就能泯除掉一切不清净的分别，从而成为加持入心、相续中生起智慧的清净的近取。也就是，以这样的清净观最能得加持，跟上师的心之间没有任何距离、障碍，之后以这样的心作祈祷，这是非常关要的地方。</w:t>
      </w:r>
    </w:p>
    <w:p w14:paraId="6B59B655" w14:textId="77777777" w:rsidR="00E462F9" w:rsidRPr="00E462F9" w:rsidRDefault="00E462F9" w:rsidP="00E462F9">
      <w:pPr>
        <w:spacing w:line="420" w:lineRule="exact"/>
        <w:ind w:firstLineChars="200" w:firstLine="480"/>
        <w:contextualSpacing/>
        <w:rPr>
          <w:rFonts w:ascii="STZhongsong" w:eastAsia="STZhongsong" w:hAnsi="STZhongsong" w:hint="eastAsia"/>
          <w:sz w:val="24"/>
        </w:rPr>
      </w:pPr>
      <w:r w:rsidRPr="00E462F9">
        <w:rPr>
          <w:rFonts w:ascii="STZhongsong" w:eastAsia="STZhongsong" w:hAnsi="STZhongsong" w:hint="eastAsia"/>
          <w:sz w:val="24"/>
        </w:rPr>
        <w:lastRenderedPageBreak/>
        <w:t>总之要了解，内所表义的智慧即上师的意是法身，能表他的就是现出来的相——上师身语意的相，以这个缘故，以法性理成立上师是佛。所谓“百草头上祖师意”，一切上师身语意的相其实就是法身的表征。法性圆融，说到法身，一切都不是，没有什么可以表达他；说到相时，一切都是他，因此一切相都是他的表征，表的就是法身，不是别的，一切都是法身中现的，不表法身表什么？这样才了解，面前的上师实际是法身佛。</w:t>
      </w:r>
    </w:p>
    <w:p w14:paraId="6BB4C75F" w14:textId="77777777" w:rsidR="00E462F9" w:rsidRPr="00E462F9" w:rsidRDefault="00E462F9" w:rsidP="00E462F9">
      <w:pPr>
        <w:spacing w:line="420" w:lineRule="exact"/>
        <w:ind w:firstLineChars="200" w:firstLine="480"/>
        <w:contextualSpacing/>
        <w:rPr>
          <w:rFonts w:ascii="STZhongsong" w:eastAsia="STZhongsong" w:hAnsi="STZhongsong" w:hint="eastAsia"/>
          <w:sz w:val="24"/>
        </w:rPr>
      </w:pPr>
      <w:r w:rsidRPr="00E462F9">
        <w:rPr>
          <w:rFonts w:ascii="STZhongsong" w:eastAsia="STZhongsong" w:hAnsi="STZhongsong" w:hint="eastAsia"/>
          <w:sz w:val="24"/>
        </w:rPr>
        <w:t>第二、了知上师的作业是佛的作业。这又分共同和殊胜两种作业，在共同作业里又分息、增、怀、诛四种，对此又有世间和佛法两种。</w:t>
      </w:r>
    </w:p>
    <w:p w14:paraId="11518851" w14:textId="77777777" w:rsidR="00E462F9" w:rsidRPr="00E462F9" w:rsidRDefault="00E462F9" w:rsidP="00E462F9">
      <w:pPr>
        <w:spacing w:line="420" w:lineRule="exact"/>
        <w:ind w:firstLineChars="200" w:firstLine="480"/>
        <w:contextualSpacing/>
        <w:rPr>
          <w:rFonts w:ascii="STZhongsong" w:eastAsia="STZhongsong" w:hAnsi="STZhongsong" w:hint="eastAsia"/>
          <w:sz w:val="24"/>
        </w:rPr>
      </w:pPr>
      <w:r w:rsidRPr="00E462F9">
        <w:rPr>
          <w:rFonts w:ascii="STZhongsong" w:eastAsia="STZhongsong" w:hAnsi="STZhongsong" w:hint="eastAsia"/>
          <w:sz w:val="24"/>
        </w:rPr>
        <w:t>就世间来说，如果不晓得上师按照世间规则的作业是佛的作业，就会想：我的上师是佛，上师的事业并不是佛的事业，这样成了相违的缘故，不应这样想。应当想：上师是佛，上师的事业就是佛的事业，因此上师作各方面事业时，都想是佛作的息增怀诛事业。上师有时候要调解纠纷，让不和合的有情和合，来充当尊主，要想这是上师在作息业。或者上师在积累财富，购置很大的产业，建很多房子，或者搞商业盈利等，要想这一切是上师佛在作增业。有时候上师在摄受有情等等，要想到这是上师在作怀业。或者上师一怒而安天下，出现各种忿怒相、打骂相、挑起争端相等等，要想这是上师佛在作诛业。</w:t>
      </w:r>
    </w:p>
    <w:p w14:paraId="7FE74830" w14:textId="77777777" w:rsidR="00E462F9" w:rsidRPr="00E462F9" w:rsidRDefault="00E462F9" w:rsidP="00E462F9">
      <w:pPr>
        <w:spacing w:line="420" w:lineRule="exact"/>
        <w:ind w:firstLineChars="200" w:firstLine="480"/>
        <w:contextualSpacing/>
        <w:rPr>
          <w:rFonts w:ascii="STZhongsong" w:eastAsia="STZhongsong" w:hAnsi="STZhongsong" w:hint="eastAsia"/>
          <w:sz w:val="24"/>
        </w:rPr>
      </w:pPr>
      <w:r w:rsidRPr="00E462F9">
        <w:rPr>
          <w:rFonts w:ascii="STZhongsong" w:eastAsia="STZhongsong" w:hAnsi="STZhongsong" w:hint="eastAsia"/>
          <w:sz w:val="24"/>
        </w:rPr>
        <w:lastRenderedPageBreak/>
        <w:t>再就佛法的事业而言，要想到上师放白光，能够消除疾病、战争、饥馑等的灾难，在作息业。放射黄光，增上福德、寿命、财物、受用等，是在作增业。放射红光，摄受三界等各种器情，是在作怀业。或者放出墨绿色的光，诛杀、驱逐、灭除一切怨害、魔障，这就是在作诛业。</w:t>
      </w:r>
    </w:p>
    <w:p w14:paraId="66C9658D" w14:textId="77777777" w:rsidR="00E462F9" w:rsidRPr="00E462F9" w:rsidRDefault="00E462F9" w:rsidP="00E462F9">
      <w:pPr>
        <w:spacing w:line="420" w:lineRule="exact"/>
        <w:ind w:firstLineChars="200" w:firstLine="480"/>
        <w:contextualSpacing/>
        <w:rPr>
          <w:rFonts w:ascii="STZhongsong" w:eastAsia="STZhongsong" w:hAnsi="STZhongsong" w:hint="eastAsia"/>
          <w:sz w:val="24"/>
        </w:rPr>
      </w:pPr>
      <w:r w:rsidRPr="00E462F9">
        <w:rPr>
          <w:rFonts w:ascii="STZhongsong" w:eastAsia="STZhongsong" w:hAnsi="STZhongsong" w:hint="eastAsia"/>
          <w:sz w:val="24"/>
        </w:rPr>
        <w:t>所谓殊胜的事业，就是指上师对于众生传讲能获得解脱果三种菩提的道，把有情安置在解脱和一切智的果位上，这是上师在作殊胜的法的事业。</w:t>
      </w:r>
    </w:p>
    <w:p w14:paraId="5749C5D6" w14:textId="77777777" w:rsidR="00E462F9" w:rsidRPr="00E462F9" w:rsidRDefault="00E462F9" w:rsidP="00E462F9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462F9">
        <w:rPr>
          <w:rFonts w:eastAsia="STZhongsong" w:hint="eastAsia"/>
          <w:sz w:val="24"/>
        </w:rPr>
        <w:t>第三、了知对自身而言，上师的恩德比佛还大。这又要从因缘分了解上师的恩德。我们生在五浊恶世，过去诸佛都无法调化，然而以大悲观照，为了摄受我们，金刚持佛现了人相，来到我们身边。从本体而言是法身佛，断证功德跟一切佛平等，然而从因缘来说，我们凑合不上其他佛，或者因缘不接近的缘故，佛也无法度无缘之人，我们与上师佛最有缘了，因此，从对自身的恩德而言，当然比其他佛更大。也就是，在一切佛里面，上师佛和我最有缘，特意现在我面前，来给我传教法、教导我，因此比佛恩还重。</w:t>
      </w:r>
    </w:p>
    <w:p w14:paraId="443786FF" w14:textId="77777777" w:rsidR="00E462F9" w:rsidRPr="00E462F9" w:rsidRDefault="00E462F9" w:rsidP="00E462F9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462F9">
        <w:rPr>
          <w:rFonts w:eastAsia="STZhongsong" w:hint="eastAsia"/>
          <w:sz w:val="24"/>
        </w:rPr>
        <w:t>譬如我们无始以来有很多母亲，在母亲的体性上是平等的，然而从这一生来说，是这位母亲生了我、养育我，因此她的恩德比其他母亲大，这一点自然会想得通。但这并不是说有一高一低的执著相，而是就因缘一分如实来看，这是我母亲，从今生而言，她比其他同样为母亲的人对我的恩德大。</w:t>
      </w:r>
      <w:r w:rsidRPr="00E462F9">
        <w:rPr>
          <w:rFonts w:eastAsia="STZhongsong" w:hint="eastAsia"/>
          <w:sz w:val="24"/>
        </w:rPr>
        <w:lastRenderedPageBreak/>
        <w:t>然而也不是只承认这一个母亲，不承认其他母亲，或者鄙视其他母亲，不能起这样的想法。这才了解，从因缘一分而言，上师佛比其他佛的恩德大。</w:t>
      </w:r>
    </w:p>
    <w:p w14:paraId="2142BFD4" w14:textId="77777777" w:rsidR="00E462F9" w:rsidRPr="00E462F9" w:rsidRDefault="00E462F9" w:rsidP="00E462F9">
      <w:pPr>
        <w:spacing w:line="420" w:lineRule="exact"/>
        <w:ind w:firstLineChars="200" w:firstLine="480"/>
        <w:rPr>
          <w:rFonts w:eastAsia="STZhongsong"/>
          <w:sz w:val="24"/>
        </w:rPr>
      </w:pPr>
      <w:r w:rsidRPr="00E462F9">
        <w:rPr>
          <w:rFonts w:eastAsia="STZhongsong" w:hint="eastAsia"/>
          <w:sz w:val="24"/>
        </w:rPr>
        <w:t>又要具体了解到，上师对我的饶益，父母没有做，朋友也没做，世间尊主也没做，因此，他是在此生人间的环境里，唯一对我最有大恩的人。还要具体想到，他是怎么对我做饶益呢？譬如我是一个幼稚凡夫，不晓得怎么断恶，他教导我断恶，关闭恶趣之门。不晓得怎么修善，他教导我行持法道，建立起通向善趣和解脱的梯子，一级一级地上去。他让我发殊胜菩提心，种下一切种智的种子。还直接给我指示心的本性，明就是你的法身，让我见到自性佛，给予我究竟法身的大珍宝。诸如此类就知道，对自己而言，上师的恩德比其他佛还大，这是如实的一个说法。这样认知后，会有很大的敬重、胜解，再来祈祷就非常有力量了，因为心很真实的缘故。</w:t>
      </w:r>
    </w:p>
    <w:p w14:paraId="18C5DDAB" w14:textId="77777777" w:rsidR="00E462F9" w:rsidRPr="00E462F9" w:rsidRDefault="00E462F9" w:rsidP="00E462F9">
      <w:pPr>
        <w:spacing w:line="420" w:lineRule="exact"/>
        <w:ind w:firstLineChars="200" w:firstLine="480"/>
        <w:rPr>
          <w:rFonts w:eastAsia="STZhongsong"/>
          <w:sz w:val="24"/>
        </w:rPr>
      </w:pPr>
      <w:r w:rsidRPr="00E462F9">
        <w:rPr>
          <w:rFonts w:eastAsia="STZhongsong" w:hint="eastAsia"/>
          <w:sz w:val="24"/>
        </w:rPr>
        <w:t>第四、了知上师是如海归处总集之体。也就是要知道，上师的大智慧中摄尽了一切归处海。首先分说再总说。分说分二：（一）外三宝摄于上师；（二）内三根本摄于上师。总说就是指上师是如海归处散摄的总体。</w:t>
      </w:r>
    </w:p>
    <w:p w14:paraId="79D59EB1" w14:textId="77777777" w:rsidR="00E462F9" w:rsidRPr="00E462F9" w:rsidRDefault="00E462F9" w:rsidP="00E462F9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462F9">
        <w:rPr>
          <w:rFonts w:eastAsia="STZhongsong" w:hint="eastAsia"/>
          <w:sz w:val="24"/>
        </w:rPr>
        <w:t>（一）从外而言，上师的身是僧、语是法、意是佛。上师是正等觉的体性，是佛；由此发出的各种指示趣向解脱和一切种智的语言，这是教法；上师的身在随行法，所以是僧。或者就一个心而言，他是远离增减的本性，所以是正等觉佛，</w:t>
      </w:r>
      <w:r w:rsidRPr="00E462F9">
        <w:rPr>
          <w:rFonts w:eastAsia="STZhongsong" w:hint="eastAsia"/>
          <w:sz w:val="24"/>
        </w:rPr>
        <w:lastRenderedPageBreak/>
        <w:t>这上面不必去净除一分，也不必去得成一分，原本就是如此，不必加些什么，这样就是佛；上师的内心是不变的法则，没有任何垢染，本身就是道谛、灭谛的体性，所以是法；上师的功德是任运圆满的，所以是僧。这样就知道，上师一法中摄了三宝。</w:t>
      </w:r>
    </w:p>
    <w:p w14:paraId="1335E7A3" w14:textId="77777777" w:rsidR="00E462F9" w:rsidRPr="00E462F9" w:rsidRDefault="00E462F9" w:rsidP="00E462F9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462F9">
        <w:rPr>
          <w:rFonts w:eastAsia="STZhongsong" w:hint="eastAsia"/>
          <w:sz w:val="24"/>
        </w:rPr>
        <w:t>（二）认识内三根本的总体也是上师。又分三点来说明。</w:t>
      </w:r>
    </w:p>
    <w:p w14:paraId="16040B18" w14:textId="77777777" w:rsidR="00E462F9" w:rsidRPr="00E462F9" w:rsidRDefault="00E462F9" w:rsidP="00E462F9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462F9">
        <w:rPr>
          <w:rFonts w:ascii="SimSun" w:hAnsi="SimSun" w:hint="eastAsia"/>
          <w:sz w:val="24"/>
        </w:rPr>
        <w:t>1、</w:t>
      </w:r>
      <w:r w:rsidRPr="00E462F9">
        <w:rPr>
          <w:rFonts w:eastAsia="STZhongsong" w:hint="eastAsia"/>
          <w:sz w:val="24"/>
        </w:rPr>
        <w:t>加持的根本是上师。上师无非有两种，所表的义上师，能表的相上师。在上师身上有一个义的大智慧，这就是真实义的上师，也就是上师的本来面目，这是要表的甚深的奥秘。能表的或者说他的表征，就是从法身秘密中现出的各种相，叫“相上师”，也就是各种身语意的相，或者安住出家、在家、密咒师等的表相。加持的根本就在这上面，所以他摄了上师根本。</w:t>
      </w:r>
    </w:p>
    <w:p w14:paraId="342A5802" w14:textId="77777777" w:rsidR="00E462F9" w:rsidRPr="00E462F9" w:rsidRDefault="00E462F9" w:rsidP="00E462F9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462F9">
        <w:rPr>
          <w:rFonts w:ascii="SimSun" w:hAnsi="SimSun" w:hint="eastAsia"/>
          <w:sz w:val="24"/>
        </w:rPr>
        <w:t>2、</w:t>
      </w:r>
      <w:r w:rsidRPr="00E462F9">
        <w:rPr>
          <w:rFonts w:eastAsia="STZhongsong" w:hint="eastAsia"/>
          <w:sz w:val="24"/>
        </w:rPr>
        <w:t>悉地的根本本尊全是上师。所谓的本尊，无非是法性义的本尊以及有法相的本尊。义和相是一对，义是所表，相是能表。义就是秘密义，本身离言说，没办法说出来，然而它处处在呈现，任何寂静、忿怒如海的圣尊相全是它的表征。</w:t>
      </w:r>
    </w:p>
    <w:p w14:paraId="577F18B8" w14:textId="77777777" w:rsidR="00E462F9" w:rsidRPr="00E462F9" w:rsidRDefault="00E462F9" w:rsidP="00E462F9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462F9">
        <w:rPr>
          <w:rFonts w:eastAsia="STZhongsong" w:hint="eastAsia"/>
          <w:sz w:val="24"/>
        </w:rPr>
        <w:t>这样就分清楚了，内在义的圣尊，实际就是不生不灭的本性，或者明空无别的本性，它就是上师义的大智慧。就义而言，指上师明空无二的本性。这个大本性不是分别心能缘，而是唯证方知的事，所以没办法说出它来，然而它处处在表</w:t>
      </w:r>
      <w:r w:rsidRPr="00E462F9">
        <w:rPr>
          <w:rFonts w:eastAsia="STZhongsong" w:hint="eastAsia"/>
          <w:sz w:val="24"/>
        </w:rPr>
        <w:lastRenderedPageBreak/>
        <w:t>现。譬如示现红黄青春相的文殊，他叫“相文殊”，实际表达的是义文殊。从这里可以看到，上师义的大智慧有各种游戏，他会扮演各种角色，会这样现那样现，他在表达义的圣尊。</w:t>
      </w:r>
    </w:p>
    <w:p w14:paraId="41E43C6F" w14:textId="77777777" w:rsidR="00E462F9" w:rsidRPr="00E462F9" w:rsidRDefault="00E462F9" w:rsidP="00E462F9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462F9">
        <w:rPr>
          <w:rFonts w:eastAsia="STZhongsong" w:hint="eastAsia"/>
          <w:sz w:val="24"/>
        </w:rPr>
        <w:t>这样就知道，悉地根本的本尊，无论是法性义这一分，还是有法相这一分，全部摄在上师里。因此可以说，上师是文殊、观音、金刚手等等。一切都是他，只不过就智慧一分说是文殊，从悲心一分说是观音，从威力方面说是金刚手等等，可以说一切本尊的体就是上师。</w:t>
      </w:r>
    </w:p>
    <w:p w14:paraId="6BEF563F" w14:textId="77777777" w:rsidR="00E462F9" w:rsidRPr="00E462F9" w:rsidRDefault="00E462F9" w:rsidP="00E462F9">
      <w:pPr>
        <w:spacing w:line="420" w:lineRule="exact"/>
        <w:ind w:firstLineChars="200" w:firstLine="480"/>
        <w:rPr>
          <w:rFonts w:eastAsia="STZhongsong"/>
          <w:sz w:val="24"/>
        </w:rPr>
      </w:pPr>
      <w:r w:rsidRPr="00E462F9">
        <w:rPr>
          <w:rFonts w:ascii="SimSun" w:hAnsi="SimSun" w:hint="eastAsia"/>
          <w:sz w:val="24"/>
        </w:rPr>
        <w:t>3、</w:t>
      </w:r>
      <w:r w:rsidRPr="00E462F9">
        <w:rPr>
          <w:rFonts w:eastAsia="STZhongsong" w:hint="eastAsia"/>
          <w:sz w:val="24"/>
        </w:rPr>
        <w:t>从事业的根本空行而言，上师在义大智慧法性的虚空中，无灭地现出了大悲力用现解脱，所以叫“空行”。所谓的“空”，就是法性的空中了无相状可得，如同虚空般。然而就在空中起妙行，他会出现各种大悲力用现解脱，当现的时候就解脱，没有任何束缚性，而且他不是生灭性的，所以他是无灭地现出来。他在法性空中起大悲力用时没有任何系缚，当现的时候就是解脱的，没有一点生灭相，这叫做“空行”。因此，一切空行都摄于上师的体上。</w:t>
      </w:r>
    </w:p>
    <w:p w14:paraId="57CCAC9E" w14:textId="77777777" w:rsidR="00E462F9" w:rsidRPr="00E462F9" w:rsidRDefault="00E462F9" w:rsidP="00E462F9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462F9">
        <w:rPr>
          <w:rFonts w:eastAsia="STZhongsong" w:hint="eastAsia"/>
          <w:sz w:val="24"/>
        </w:rPr>
        <w:t>就像布瓦巴所说的，“这是空悲合一的身，是三有大乐的体，是离了一切戏论垢的上师金刚，我在您前顶礼！”这就知道，一切归处海的总摄体是上师。因此可以说，上师的意是法身、语是报身、身是化身、功德是财神、事业是护法，含摄了三宝、三根本、三身、财神、护法等等。总之，上师</w:t>
      </w:r>
      <w:r w:rsidRPr="00E462F9">
        <w:rPr>
          <w:rFonts w:eastAsia="STZhongsong" w:hint="eastAsia"/>
          <w:sz w:val="24"/>
        </w:rPr>
        <w:lastRenderedPageBreak/>
        <w:t>是如海归处散摄的总体。下面透过譬喻来说明这一点。</w:t>
      </w:r>
    </w:p>
    <w:p w14:paraId="6206FB71" w14:textId="77777777" w:rsidR="00E462F9" w:rsidRPr="00E462F9" w:rsidRDefault="00E462F9" w:rsidP="00E462F9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462F9">
        <w:rPr>
          <w:rFonts w:eastAsia="STZhongsong" w:hint="eastAsia"/>
          <w:sz w:val="24"/>
        </w:rPr>
        <w:t>先要知道“如海归处”的涵义，这又要了解“散摄”的意思，从中认识到上师是总体。“如海归处”，归处有显有密，三宝、三根本等是我们要归依之处，他像海一样无量无数。散和摄就是散开来说和收起来说，也就是广说和略说，或者舒和卷的意思。也就是，铺开来说无量无边，收起来说就是上师的一个智慧。所谓一本万殊、万殊一本，万千差别相都是一个根本现的，摄在一个根本里。铺开来说无量无数，尘说、刹说、炽然说、无间说，乃至穷年尽劫都说不完；而收起来就是不二的一个上师。</w:t>
      </w:r>
    </w:p>
    <w:p w14:paraId="40E91A48" w14:textId="77777777" w:rsidR="00E462F9" w:rsidRPr="00E462F9" w:rsidRDefault="00E462F9" w:rsidP="00E462F9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462F9">
        <w:rPr>
          <w:rFonts w:eastAsia="STZhongsong" w:hint="eastAsia"/>
          <w:sz w:val="24"/>
        </w:rPr>
        <w:t>这就知道，从略出广有无量无数如海的归处；从广入略就收在一个上师的体性里，因此，上师是一切如海归处的散摄的总体。就像太阳和太阳光那样，一切太阳光的根源或本体就是一个太阳，没有两个。就散和摄两方面来说，散能够出现遍虚空无量无数的光，摄就是一个太阳的本体。</w:t>
      </w:r>
    </w:p>
    <w:p w14:paraId="49A21C24" w14:textId="77777777" w:rsidR="00E462F9" w:rsidRPr="00E462F9" w:rsidRDefault="00E462F9" w:rsidP="00E462F9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462F9">
        <w:rPr>
          <w:rFonts w:eastAsia="STZhongsong" w:hint="eastAsia"/>
          <w:sz w:val="24"/>
        </w:rPr>
        <w:t>譬如阿弥陀佛无量无边如海的功德相、事业相，就是一个阿弥陀佛的法身智慧。分开来说有无量差别相，有法报化三身，有上师、本尊、空行三根本，有佛法僧三宝，有情器二相，这里又有二十九种庄严所摄的无数庄严。的确是一切种性的遍主、一切坛城的遍主，或者周遍一切有寂各种的相。然而就归处一分来说，所有佛法僧所摄的无量差别相，都是一个佛智慧出来的。或者上师、本尊、空行所摄的无边差别</w:t>
      </w:r>
      <w:r w:rsidRPr="00E462F9">
        <w:rPr>
          <w:rFonts w:eastAsia="STZhongsong" w:hint="eastAsia"/>
          <w:sz w:val="24"/>
        </w:rPr>
        <w:lastRenderedPageBreak/>
        <w:t>相，全是一个法身智慧出来的。</w:t>
      </w:r>
    </w:p>
    <w:p w14:paraId="6B1E5EB4" w14:textId="77777777" w:rsidR="00E462F9" w:rsidRPr="00E462F9" w:rsidRDefault="00E462F9" w:rsidP="00E462F9">
      <w:pPr>
        <w:spacing w:line="420" w:lineRule="exact"/>
        <w:ind w:firstLineChars="200" w:firstLine="480"/>
        <w:rPr>
          <w:rFonts w:eastAsia="STZhongsong"/>
          <w:sz w:val="24"/>
        </w:rPr>
      </w:pPr>
      <w:r w:rsidRPr="00E462F9">
        <w:rPr>
          <w:rFonts w:eastAsia="STZhongsong" w:hint="eastAsia"/>
          <w:sz w:val="24"/>
        </w:rPr>
        <w:t>像这样，无边的归处海都是上师意的大智慧现出来或安立起来的；收起来就是一个上师的智慧，无非是略和广的关系，也就是一本万殊、万殊一本，没有两个。上师是一切归处海的总摄者，全部摄尽了，没有剩下来的，这才认识到上师的体性。</w:t>
      </w:r>
    </w:p>
    <w:p w14:paraId="07240020" w14:textId="77777777" w:rsidR="00E462F9" w:rsidRPr="00E462F9" w:rsidRDefault="00E462F9" w:rsidP="00E462F9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462F9">
        <w:rPr>
          <w:rFonts w:eastAsia="STZhongsong" w:hint="eastAsia"/>
          <w:sz w:val="24"/>
        </w:rPr>
        <w:t>第五、了知依靠这样的认识来祈祷，不依赖其他道缘就可以在自相续中生起证道的智慧，也就是证量。通过胜解和恭敬来祈祷法身佛上师，中间没有障碍时，上师可以直接把证量移到弟子心续中。</w:t>
      </w:r>
    </w:p>
    <w:p w14:paraId="0B259249" w14:textId="77777777" w:rsidR="00E462F9" w:rsidRPr="00E462F9" w:rsidRDefault="00E462F9" w:rsidP="00E462F9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462F9">
        <w:rPr>
          <w:rFonts w:eastAsia="STZhongsong" w:hint="eastAsia"/>
          <w:sz w:val="24"/>
        </w:rPr>
        <w:t>这又从正反两面来说。譬如日轮出现的无数光，都是从日体中发出的，如海归处发出的大悲智慧之光，全部摄在上师中，一切都是上师的体。这是非常重要的认识，如果没有对此认知而断定的话，那就会出现玛尔巴和觉姆简的偏差。玛尔巴在那洛巴上师和本尊胜乐金刚两者中，认为本尊殊胜，以这个缘故，他的法脉比江河还长，而后代比花还容易凋谢。觉姆简也犯这个毛病，她在上师莲花生和本尊普巴金刚两者中，认为本尊殊胜，因此莲师没摄受她，把法都交给了措嘉佛母。这都是前车之鉴，我们不要重蹈覆辙。</w:t>
      </w:r>
    </w:p>
    <w:p w14:paraId="3B69B903" w14:textId="77777777" w:rsidR="00E462F9" w:rsidRPr="00E462F9" w:rsidRDefault="00E462F9" w:rsidP="00E462F9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462F9">
        <w:rPr>
          <w:rFonts w:eastAsia="STZhongsong" w:hint="eastAsia"/>
          <w:sz w:val="24"/>
        </w:rPr>
        <w:t>法身佛上师是法界藏身，不要认为他是在本尊之外单独的个体，要知道，法身佛的体性中摄了一切三宝、三根本、三身等等，如海归处的总体就是他，再没别的了。就像莲花</w:t>
      </w:r>
      <w:r w:rsidRPr="00E462F9">
        <w:rPr>
          <w:rFonts w:eastAsia="STZhongsong" w:hint="eastAsia"/>
          <w:sz w:val="24"/>
        </w:rPr>
        <w:lastRenderedPageBreak/>
        <w:t>生上师在无数世界里有无数的色身显现，在他上面集了一切寂怒本尊的本体、三根本的总集、三宝的总集。可以看到，在无数世界里有无数莲师，或者说在莲师的体性上，一切佛、一切本尊、一切空行都摄尽无余。这样才知道，法界藏身无所不包、无所不含。如果以为上师不是这样的体，本尊要高一些、殊胜一些，那显然是对上师的贬低。把本来的东西降到低的方面，就会出现缘起上的失误。</w:t>
      </w:r>
    </w:p>
    <w:p w14:paraId="61EB6E4C" w14:textId="77777777" w:rsidR="00E462F9" w:rsidRPr="00E462F9" w:rsidRDefault="00E462F9" w:rsidP="00E462F9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462F9">
        <w:rPr>
          <w:rFonts w:eastAsia="STZhongsong" w:hint="eastAsia"/>
          <w:sz w:val="24"/>
        </w:rPr>
        <w:t>相反，认识到上师是归处海总摄的全体，无数归处海就摄在一个上面，这样就知道：就像太阳的无数光热，透过聚光镜全部摄在一个点上，和面前的火绒一连接就可以让它燃烧，同样，如海归处大悲的力量就像太阳光热的力量，自相续像火绒，而上师就是连接这两者的聚光镜，面前现的特殊上师摄了一切如海归处悲的力量，只要向这一个祈祷，无数悲的力量会顿时入到自己心里，点燃起证的智慧之火，会顿时发生证量。譬如第一世多竹千仁波切，赐给第四世佐钦仁波切一杯酒，他喝了以后顿时证悟，从此之后成了对好坏没有分别的人，得到了大成就，最终达到法尽地相。</w:t>
      </w:r>
    </w:p>
    <w:p w14:paraId="1FF33B05" w14:textId="77777777" w:rsidR="00EA0F6B" w:rsidRDefault="00E462F9" w:rsidP="00E462F9">
      <w:pPr>
        <w:spacing w:line="420" w:lineRule="exact"/>
        <w:ind w:firstLineChars="200" w:firstLine="480"/>
        <w:rPr>
          <w:rFonts w:eastAsia="STZhongsong"/>
          <w:sz w:val="24"/>
        </w:rPr>
      </w:pPr>
      <w:r w:rsidRPr="00E462F9">
        <w:rPr>
          <w:rFonts w:eastAsia="STZhongsong" w:hint="eastAsia"/>
          <w:sz w:val="24"/>
        </w:rPr>
        <w:t>像这样，透过上师的加持，能立时现前证量，就是这个原因。因此，以见上师为法身佛的重要途径，以胜解和恭敬，就像拉弓那样不紧不松而祈祷的话，的确不必透过其他生圆次第等的道缘，就可以现前证量，或者见到本性，证到大圆满。因此，要视此为极重要的证道之路。</w:t>
      </w:r>
    </w:p>
    <w:p w14:paraId="512BE763" w14:textId="77777777" w:rsidR="00EA0F6B" w:rsidRDefault="00EA0F6B" w:rsidP="00E462F9">
      <w:pPr>
        <w:spacing w:line="420" w:lineRule="exact"/>
        <w:ind w:firstLineChars="200" w:firstLine="480"/>
        <w:rPr>
          <w:rFonts w:eastAsia="STZhongsong"/>
          <w:sz w:val="24"/>
        </w:rPr>
      </w:pPr>
    </w:p>
    <w:p w14:paraId="1C58A020" w14:textId="77777777" w:rsidR="00E462F9" w:rsidRPr="00E462F9" w:rsidRDefault="00E462F9" w:rsidP="00E462F9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E462F9">
        <w:rPr>
          <w:rFonts w:ascii="汉仪粗宋简" w:eastAsia="汉仪粗宋简" w:hint="eastAsia"/>
          <w:sz w:val="24"/>
        </w:rPr>
        <w:t>思考题</w:t>
      </w:r>
    </w:p>
    <w:p w14:paraId="0F03B954" w14:textId="77777777" w:rsidR="00EA0F6B" w:rsidRDefault="00EA0F6B" w:rsidP="00EA0F6B">
      <w:pPr>
        <w:spacing w:line="100" w:lineRule="exact"/>
        <w:ind w:firstLineChars="200" w:firstLine="480"/>
        <w:rPr>
          <w:rFonts w:ascii="SimSun" w:hAnsi="SimSun"/>
          <w:sz w:val="24"/>
        </w:rPr>
      </w:pPr>
    </w:p>
    <w:p w14:paraId="1CE98CDB" w14:textId="77777777" w:rsidR="00E462F9" w:rsidRPr="00E462F9" w:rsidRDefault="00E462F9" w:rsidP="00E462F9">
      <w:pPr>
        <w:spacing w:line="420" w:lineRule="exact"/>
        <w:ind w:firstLine="562"/>
        <w:rPr>
          <w:rFonts w:ascii="STZhongsong" w:eastAsia="STZhongsong" w:hAnsi="STZhongsong" w:hint="eastAsia"/>
          <w:sz w:val="24"/>
        </w:rPr>
      </w:pPr>
      <w:r w:rsidRPr="00E462F9">
        <w:rPr>
          <w:rFonts w:ascii="SimSun" w:hAnsi="SimSun" w:hint="eastAsia"/>
          <w:sz w:val="24"/>
        </w:rPr>
        <w:t>1、</w:t>
      </w:r>
      <w:r w:rsidRPr="00E462F9">
        <w:rPr>
          <w:rFonts w:ascii="STZhongsong" w:eastAsia="STZhongsong" w:hAnsi="STZhongsong" w:hint="eastAsia"/>
          <w:sz w:val="24"/>
        </w:rPr>
        <w:t>从了义和不了义方面，证成上师是佛。</w:t>
      </w:r>
    </w:p>
    <w:p w14:paraId="46CD7005" w14:textId="77777777" w:rsidR="00E462F9" w:rsidRPr="00E462F9" w:rsidRDefault="00E462F9" w:rsidP="00E462F9">
      <w:pPr>
        <w:spacing w:line="420" w:lineRule="exact"/>
        <w:ind w:firstLine="562"/>
        <w:rPr>
          <w:rFonts w:ascii="STZhongsong" w:eastAsia="STZhongsong" w:hAnsi="STZhongsong" w:hint="eastAsia"/>
          <w:sz w:val="24"/>
        </w:rPr>
      </w:pPr>
      <w:r w:rsidRPr="00E462F9">
        <w:rPr>
          <w:rFonts w:ascii="SimSun" w:hAnsi="SimSun" w:hint="eastAsia"/>
          <w:sz w:val="24"/>
        </w:rPr>
        <w:t>2、</w:t>
      </w:r>
      <w:r w:rsidRPr="00E462F9">
        <w:rPr>
          <w:rFonts w:ascii="STZhongsong" w:eastAsia="STZhongsong" w:hAnsi="STZhongsong" w:hint="eastAsia"/>
          <w:sz w:val="24"/>
        </w:rPr>
        <w:t>如何了知上师的作业是佛的作业？</w:t>
      </w:r>
    </w:p>
    <w:p w14:paraId="524F4E13" w14:textId="77777777" w:rsidR="00E462F9" w:rsidRPr="00E462F9" w:rsidRDefault="00E462F9" w:rsidP="00E462F9">
      <w:pPr>
        <w:spacing w:line="420" w:lineRule="exact"/>
        <w:ind w:firstLine="561"/>
        <w:rPr>
          <w:rFonts w:ascii="STZhongsong" w:eastAsia="STZhongsong" w:hAnsi="STZhongsong" w:hint="eastAsia"/>
          <w:sz w:val="24"/>
        </w:rPr>
      </w:pPr>
      <w:r w:rsidRPr="00E462F9">
        <w:rPr>
          <w:rFonts w:ascii="SimSun" w:hAnsi="SimSun" w:hint="eastAsia"/>
          <w:sz w:val="24"/>
        </w:rPr>
        <w:t>3、</w:t>
      </w:r>
      <w:r w:rsidRPr="00E462F9">
        <w:rPr>
          <w:rFonts w:ascii="STZhongsong" w:eastAsia="STZhongsong" w:hAnsi="STZhongsong" w:hint="eastAsia"/>
          <w:sz w:val="24"/>
        </w:rPr>
        <w:t>为什么对自身而言，上师的恩德比佛还大？具体有哪些恩德？</w:t>
      </w:r>
    </w:p>
    <w:p w14:paraId="47731C13" w14:textId="77777777" w:rsidR="00E462F9" w:rsidRPr="00E462F9" w:rsidRDefault="00E462F9" w:rsidP="00E462F9">
      <w:pPr>
        <w:spacing w:line="420" w:lineRule="exact"/>
        <w:ind w:firstLine="562"/>
        <w:rPr>
          <w:rFonts w:ascii="STZhongsong" w:eastAsia="STZhongsong" w:hAnsi="STZhongsong" w:hint="eastAsia"/>
          <w:sz w:val="24"/>
        </w:rPr>
      </w:pPr>
      <w:r w:rsidRPr="00E462F9">
        <w:rPr>
          <w:rFonts w:ascii="SimSun" w:hAnsi="SimSun" w:hint="eastAsia"/>
          <w:sz w:val="24"/>
        </w:rPr>
        <w:t>4、</w:t>
      </w:r>
      <w:r w:rsidRPr="00E462F9">
        <w:rPr>
          <w:rFonts w:ascii="STZhongsong" w:eastAsia="STZhongsong" w:hAnsi="STZhongsong" w:hint="eastAsia"/>
          <w:sz w:val="24"/>
        </w:rPr>
        <w:t>如何理解上师是如海归处散摄的总体？</w:t>
      </w:r>
    </w:p>
    <w:p w14:paraId="2608D155" w14:textId="77777777" w:rsidR="00E462F9" w:rsidRPr="00E462F9" w:rsidRDefault="00E462F9" w:rsidP="00E462F9">
      <w:pPr>
        <w:spacing w:line="420" w:lineRule="exact"/>
        <w:ind w:firstLine="561"/>
        <w:rPr>
          <w:rFonts w:ascii="STZhongsong" w:eastAsia="STZhongsong" w:hAnsi="STZhongsong" w:hint="eastAsia"/>
          <w:sz w:val="24"/>
        </w:rPr>
      </w:pPr>
      <w:r w:rsidRPr="00E462F9">
        <w:rPr>
          <w:rFonts w:ascii="SimSun" w:hAnsi="SimSun" w:hint="eastAsia"/>
          <w:sz w:val="24"/>
        </w:rPr>
        <w:t>5、</w:t>
      </w:r>
      <w:r w:rsidRPr="00E462F9">
        <w:rPr>
          <w:rFonts w:ascii="STZhongsong" w:eastAsia="STZhongsong" w:hAnsi="STZhongsong" w:hint="eastAsia"/>
          <w:sz w:val="24"/>
        </w:rPr>
        <w:t>为什么依靠以上四种认识来祈祷，不依赖其他道缘就能在自相续中生起证道的智慧？应如何祈祷？</w:t>
      </w:r>
    </w:p>
    <w:p w14:paraId="3B5367D8" w14:textId="77777777" w:rsidR="0033094E" w:rsidRPr="00E462F9" w:rsidRDefault="0033094E" w:rsidP="00E462F9">
      <w:pPr>
        <w:spacing w:line="420" w:lineRule="exact"/>
        <w:rPr>
          <w:rFonts w:hint="eastAsia"/>
          <w:sz w:val="24"/>
        </w:rPr>
      </w:pPr>
    </w:p>
    <w:sectPr w:rsidR="0033094E" w:rsidRPr="00E462F9" w:rsidSect="00BF6D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304" w:right="1134" w:bottom="1134" w:left="1134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001E0" w14:textId="77777777" w:rsidR="00AD306F" w:rsidRDefault="00AD306F">
      <w:r>
        <w:separator/>
      </w:r>
    </w:p>
  </w:endnote>
  <w:endnote w:type="continuationSeparator" w:id="0">
    <w:p w14:paraId="0A64619D" w14:textId="77777777" w:rsidR="00AD306F" w:rsidRDefault="00AD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13CE" w14:textId="77777777" w:rsidR="00B132E6" w:rsidRDefault="00B132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02D7D" w14:textId="77777777" w:rsidR="00B132E6" w:rsidRDefault="00B132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61DE" w14:textId="77777777" w:rsidR="00B132E6" w:rsidRDefault="00B132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C3BBD" w14:textId="77777777" w:rsidR="00AD306F" w:rsidRDefault="00AD306F">
      <w:r>
        <w:separator/>
      </w:r>
    </w:p>
  </w:footnote>
  <w:footnote w:type="continuationSeparator" w:id="0">
    <w:p w14:paraId="4C6B6706" w14:textId="77777777" w:rsidR="00AD306F" w:rsidRDefault="00AD3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DC4AC" w14:textId="77777777" w:rsidR="00813B22" w:rsidRPr="007736B5" w:rsidRDefault="00813B22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EA0F6B">
      <w:rPr>
        <w:rStyle w:val="PageNumber"/>
        <w:rFonts w:ascii="SimSun" w:hAnsi="SimSun"/>
        <w:noProof/>
        <w:sz w:val="18"/>
        <w:szCs w:val="18"/>
      </w:rPr>
      <w:t>16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7978EB">
      <w:rPr>
        <w:rFonts w:ascii="STXihei" w:eastAsia="STXihei" w:hAnsi="STXihei" w:hint="eastAsia"/>
        <w:sz w:val="18"/>
        <w:szCs w:val="18"/>
      </w:rPr>
      <w:t>暇满引导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0DAED" w14:textId="77777777" w:rsidR="00813B22" w:rsidRPr="001A15AF" w:rsidRDefault="007978EB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暇满引导</w:t>
    </w:r>
    <w:r w:rsidR="00813B22">
      <w:rPr>
        <w:rFonts w:ascii="STXihei" w:eastAsia="STXihei" w:hAnsi="STXihei" w:hint="eastAsia"/>
        <w:sz w:val="18"/>
        <w:szCs w:val="18"/>
      </w:rPr>
      <w:t xml:space="preserve">　</w:t>
    </w:r>
    <w:r w:rsidR="00813B22" w:rsidRPr="00165EE0">
      <w:rPr>
        <w:rStyle w:val="PageNumber"/>
        <w:rFonts w:ascii="SimSun" w:hAnsi="SimSun"/>
        <w:sz w:val="18"/>
        <w:szCs w:val="18"/>
      </w:rPr>
      <w:fldChar w:fldCharType="begin"/>
    </w:r>
    <w:r w:rsidR="00813B22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813B22" w:rsidRPr="00165EE0">
      <w:rPr>
        <w:rStyle w:val="PageNumber"/>
        <w:rFonts w:ascii="SimSun" w:hAnsi="SimSun"/>
        <w:sz w:val="18"/>
        <w:szCs w:val="18"/>
      </w:rPr>
      <w:fldChar w:fldCharType="separate"/>
    </w:r>
    <w:r w:rsidR="00EA0F6B">
      <w:rPr>
        <w:rStyle w:val="PageNumber"/>
        <w:rFonts w:ascii="SimSun" w:hAnsi="SimSun"/>
        <w:noProof/>
        <w:sz w:val="18"/>
        <w:szCs w:val="18"/>
      </w:rPr>
      <w:t>15</w:t>
    </w:r>
    <w:r w:rsidR="00813B22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AFD1E" w14:textId="77777777" w:rsidR="00B132E6" w:rsidRDefault="00B13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F03351"/>
    <w:multiLevelType w:val="hybridMultilevel"/>
    <w:tmpl w:val="E75C4350"/>
    <w:lvl w:ilvl="0" w:tplc="AB4C353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1AC52261"/>
    <w:multiLevelType w:val="hybridMultilevel"/>
    <w:tmpl w:val="FFFC186C"/>
    <w:lvl w:ilvl="0" w:tplc="F98AB73C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3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3AB502CB"/>
    <w:multiLevelType w:val="hybridMultilevel"/>
    <w:tmpl w:val="F1527F44"/>
    <w:lvl w:ilvl="0" w:tplc="4B2AF11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8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3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782648596">
    <w:abstractNumId w:val="22"/>
  </w:num>
  <w:num w:numId="2" w16cid:durableId="1450929642">
    <w:abstractNumId w:val="20"/>
  </w:num>
  <w:num w:numId="3" w16cid:durableId="70931449">
    <w:abstractNumId w:val="15"/>
  </w:num>
  <w:num w:numId="4" w16cid:durableId="1211262268">
    <w:abstractNumId w:val="13"/>
  </w:num>
  <w:num w:numId="5" w16cid:durableId="241909431">
    <w:abstractNumId w:val="16"/>
  </w:num>
  <w:num w:numId="6" w16cid:durableId="806436371">
    <w:abstractNumId w:val="12"/>
  </w:num>
  <w:num w:numId="7" w16cid:durableId="358973319">
    <w:abstractNumId w:val="18"/>
  </w:num>
  <w:num w:numId="8" w16cid:durableId="621421303">
    <w:abstractNumId w:val="21"/>
  </w:num>
  <w:num w:numId="9" w16cid:durableId="517935400">
    <w:abstractNumId w:val="19"/>
  </w:num>
  <w:num w:numId="10" w16cid:durableId="1434210312">
    <w:abstractNumId w:val="17"/>
  </w:num>
  <w:num w:numId="11" w16cid:durableId="383993201">
    <w:abstractNumId w:val="23"/>
  </w:num>
  <w:num w:numId="12" w16cid:durableId="1282109365">
    <w:abstractNumId w:val="8"/>
  </w:num>
  <w:num w:numId="13" w16cid:durableId="1291546092">
    <w:abstractNumId w:val="3"/>
  </w:num>
  <w:num w:numId="14" w16cid:durableId="1302540842">
    <w:abstractNumId w:val="2"/>
  </w:num>
  <w:num w:numId="15" w16cid:durableId="812990447">
    <w:abstractNumId w:val="1"/>
  </w:num>
  <w:num w:numId="16" w16cid:durableId="12264530">
    <w:abstractNumId w:val="0"/>
  </w:num>
  <w:num w:numId="17" w16cid:durableId="497381252">
    <w:abstractNumId w:val="9"/>
  </w:num>
  <w:num w:numId="18" w16cid:durableId="1978413755">
    <w:abstractNumId w:val="7"/>
  </w:num>
  <w:num w:numId="19" w16cid:durableId="1597208586">
    <w:abstractNumId w:val="6"/>
  </w:num>
  <w:num w:numId="20" w16cid:durableId="2093431264">
    <w:abstractNumId w:val="5"/>
  </w:num>
  <w:num w:numId="21" w16cid:durableId="1975983738">
    <w:abstractNumId w:val="4"/>
  </w:num>
  <w:num w:numId="22" w16cid:durableId="1560242549">
    <w:abstractNumId w:val="14"/>
  </w:num>
  <w:num w:numId="23" w16cid:durableId="2017223498">
    <w:abstractNumId w:val="10"/>
  </w:num>
  <w:num w:numId="24" w16cid:durableId="1712880055">
    <w:abstractNumId w:val="11"/>
  </w:num>
  <w:num w:numId="25" w16cid:durableId="10274881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5672"/>
    <w:rsid w:val="00006499"/>
    <w:rsid w:val="00010965"/>
    <w:rsid w:val="000114F2"/>
    <w:rsid w:val="00012EC9"/>
    <w:rsid w:val="0001432D"/>
    <w:rsid w:val="00014536"/>
    <w:rsid w:val="000147D7"/>
    <w:rsid w:val="000157A5"/>
    <w:rsid w:val="00017238"/>
    <w:rsid w:val="00020E55"/>
    <w:rsid w:val="0002120E"/>
    <w:rsid w:val="00021A2D"/>
    <w:rsid w:val="00024AAA"/>
    <w:rsid w:val="00024D0F"/>
    <w:rsid w:val="0002695A"/>
    <w:rsid w:val="00030980"/>
    <w:rsid w:val="00032137"/>
    <w:rsid w:val="000328CA"/>
    <w:rsid w:val="00033314"/>
    <w:rsid w:val="0003391E"/>
    <w:rsid w:val="00034236"/>
    <w:rsid w:val="00034464"/>
    <w:rsid w:val="00037651"/>
    <w:rsid w:val="00037EA8"/>
    <w:rsid w:val="00040B46"/>
    <w:rsid w:val="00041893"/>
    <w:rsid w:val="00042603"/>
    <w:rsid w:val="00043249"/>
    <w:rsid w:val="0004576B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B86"/>
    <w:rsid w:val="00062850"/>
    <w:rsid w:val="00062CBD"/>
    <w:rsid w:val="00064881"/>
    <w:rsid w:val="00066FC5"/>
    <w:rsid w:val="00070153"/>
    <w:rsid w:val="0007221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823"/>
    <w:rsid w:val="00082BFC"/>
    <w:rsid w:val="00083234"/>
    <w:rsid w:val="0008662A"/>
    <w:rsid w:val="00087A6C"/>
    <w:rsid w:val="00091C29"/>
    <w:rsid w:val="00091C73"/>
    <w:rsid w:val="00093A5B"/>
    <w:rsid w:val="00094977"/>
    <w:rsid w:val="00094DD8"/>
    <w:rsid w:val="000950DA"/>
    <w:rsid w:val="0009631C"/>
    <w:rsid w:val="0009693D"/>
    <w:rsid w:val="00096FC4"/>
    <w:rsid w:val="00097E96"/>
    <w:rsid w:val="000A0775"/>
    <w:rsid w:val="000A0F2F"/>
    <w:rsid w:val="000A1163"/>
    <w:rsid w:val="000A17BD"/>
    <w:rsid w:val="000A1A41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D48"/>
    <w:rsid w:val="000B67CD"/>
    <w:rsid w:val="000B6CD3"/>
    <w:rsid w:val="000B77F9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5890"/>
    <w:rsid w:val="000C7161"/>
    <w:rsid w:val="000C7A22"/>
    <w:rsid w:val="000D1783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F2302"/>
    <w:rsid w:val="000F2D67"/>
    <w:rsid w:val="000F409A"/>
    <w:rsid w:val="000F4D14"/>
    <w:rsid w:val="000F67DE"/>
    <w:rsid w:val="00100497"/>
    <w:rsid w:val="00102E1C"/>
    <w:rsid w:val="00104012"/>
    <w:rsid w:val="00104829"/>
    <w:rsid w:val="0010530B"/>
    <w:rsid w:val="001059B0"/>
    <w:rsid w:val="00105FE3"/>
    <w:rsid w:val="00106728"/>
    <w:rsid w:val="00106947"/>
    <w:rsid w:val="00106B88"/>
    <w:rsid w:val="001073CF"/>
    <w:rsid w:val="00107720"/>
    <w:rsid w:val="00107754"/>
    <w:rsid w:val="00110120"/>
    <w:rsid w:val="00110392"/>
    <w:rsid w:val="00111758"/>
    <w:rsid w:val="00113357"/>
    <w:rsid w:val="00113CBF"/>
    <w:rsid w:val="00114372"/>
    <w:rsid w:val="001143A8"/>
    <w:rsid w:val="001144FA"/>
    <w:rsid w:val="0011531E"/>
    <w:rsid w:val="001156FD"/>
    <w:rsid w:val="00116FBD"/>
    <w:rsid w:val="0011725C"/>
    <w:rsid w:val="00121737"/>
    <w:rsid w:val="00122046"/>
    <w:rsid w:val="001228F2"/>
    <w:rsid w:val="0012596E"/>
    <w:rsid w:val="001271DC"/>
    <w:rsid w:val="00127533"/>
    <w:rsid w:val="0013089F"/>
    <w:rsid w:val="00131A66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E88"/>
    <w:rsid w:val="00151F7C"/>
    <w:rsid w:val="00152118"/>
    <w:rsid w:val="00152A9C"/>
    <w:rsid w:val="001553FF"/>
    <w:rsid w:val="0015710E"/>
    <w:rsid w:val="00161805"/>
    <w:rsid w:val="00162047"/>
    <w:rsid w:val="00164104"/>
    <w:rsid w:val="0016584B"/>
    <w:rsid w:val="00165EE0"/>
    <w:rsid w:val="0016744F"/>
    <w:rsid w:val="001731AD"/>
    <w:rsid w:val="00173CBC"/>
    <w:rsid w:val="001743DE"/>
    <w:rsid w:val="001746D1"/>
    <w:rsid w:val="00174872"/>
    <w:rsid w:val="00175749"/>
    <w:rsid w:val="00176038"/>
    <w:rsid w:val="00176883"/>
    <w:rsid w:val="00177006"/>
    <w:rsid w:val="0017708C"/>
    <w:rsid w:val="00177473"/>
    <w:rsid w:val="00177598"/>
    <w:rsid w:val="001805E0"/>
    <w:rsid w:val="0018113E"/>
    <w:rsid w:val="00183861"/>
    <w:rsid w:val="001863C9"/>
    <w:rsid w:val="0019059A"/>
    <w:rsid w:val="00192056"/>
    <w:rsid w:val="00192146"/>
    <w:rsid w:val="001929DB"/>
    <w:rsid w:val="00192A97"/>
    <w:rsid w:val="001933C9"/>
    <w:rsid w:val="001948CE"/>
    <w:rsid w:val="00195BBC"/>
    <w:rsid w:val="00195E76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BC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A1A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5E42"/>
    <w:rsid w:val="001D6571"/>
    <w:rsid w:val="001D6B8E"/>
    <w:rsid w:val="001D7092"/>
    <w:rsid w:val="001D7F17"/>
    <w:rsid w:val="001E297A"/>
    <w:rsid w:val="001E399D"/>
    <w:rsid w:val="001E41F4"/>
    <w:rsid w:val="001E4D61"/>
    <w:rsid w:val="001F1844"/>
    <w:rsid w:val="001F204B"/>
    <w:rsid w:val="001F385E"/>
    <w:rsid w:val="001F4274"/>
    <w:rsid w:val="001F4276"/>
    <w:rsid w:val="001F5ED0"/>
    <w:rsid w:val="001F74B5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4168"/>
    <w:rsid w:val="0023500A"/>
    <w:rsid w:val="00235594"/>
    <w:rsid w:val="00235D9A"/>
    <w:rsid w:val="00236FA5"/>
    <w:rsid w:val="002421B5"/>
    <w:rsid w:val="00242CF3"/>
    <w:rsid w:val="00242DCB"/>
    <w:rsid w:val="00244C3F"/>
    <w:rsid w:val="0024548E"/>
    <w:rsid w:val="00245F63"/>
    <w:rsid w:val="002464EE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117B"/>
    <w:rsid w:val="00263FDD"/>
    <w:rsid w:val="0026400A"/>
    <w:rsid w:val="0026403B"/>
    <w:rsid w:val="00265191"/>
    <w:rsid w:val="0026672A"/>
    <w:rsid w:val="00267169"/>
    <w:rsid w:val="00267178"/>
    <w:rsid w:val="002676AC"/>
    <w:rsid w:val="00270E34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B57"/>
    <w:rsid w:val="0028396B"/>
    <w:rsid w:val="0028473E"/>
    <w:rsid w:val="00286048"/>
    <w:rsid w:val="0028690D"/>
    <w:rsid w:val="00287266"/>
    <w:rsid w:val="00287AC4"/>
    <w:rsid w:val="002910CA"/>
    <w:rsid w:val="00291DEF"/>
    <w:rsid w:val="002922F3"/>
    <w:rsid w:val="0029278C"/>
    <w:rsid w:val="00296FDF"/>
    <w:rsid w:val="002A00FE"/>
    <w:rsid w:val="002A078D"/>
    <w:rsid w:val="002A14DD"/>
    <w:rsid w:val="002A15EE"/>
    <w:rsid w:val="002A30B6"/>
    <w:rsid w:val="002A4BD8"/>
    <w:rsid w:val="002A6C89"/>
    <w:rsid w:val="002B1CA1"/>
    <w:rsid w:val="002B30D1"/>
    <w:rsid w:val="002B31FE"/>
    <w:rsid w:val="002B38CF"/>
    <w:rsid w:val="002B45A5"/>
    <w:rsid w:val="002B476B"/>
    <w:rsid w:val="002B4FCD"/>
    <w:rsid w:val="002B5C63"/>
    <w:rsid w:val="002B62A4"/>
    <w:rsid w:val="002B672B"/>
    <w:rsid w:val="002B78A7"/>
    <w:rsid w:val="002C0057"/>
    <w:rsid w:val="002C0313"/>
    <w:rsid w:val="002C4879"/>
    <w:rsid w:val="002C4E49"/>
    <w:rsid w:val="002C6405"/>
    <w:rsid w:val="002C6B6D"/>
    <w:rsid w:val="002C6B9D"/>
    <w:rsid w:val="002C6F58"/>
    <w:rsid w:val="002C78CC"/>
    <w:rsid w:val="002C7EB7"/>
    <w:rsid w:val="002D0743"/>
    <w:rsid w:val="002D0FD0"/>
    <w:rsid w:val="002D1F62"/>
    <w:rsid w:val="002D3229"/>
    <w:rsid w:val="002D374B"/>
    <w:rsid w:val="002D5038"/>
    <w:rsid w:val="002D58CE"/>
    <w:rsid w:val="002D7268"/>
    <w:rsid w:val="002E0890"/>
    <w:rsid w:val="002E0CE6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30037A"/>
    <w:rsid w:val="0030314A"/>
    <w:rsid w:val="0030556C"/>
    <w:rsid w:val="00305D41"/>
    <w:rsid w:val="003064B7"/>
    <w:rsid w:val="00307131"/>
    <w:rsid w:val="003074EF"/>
    <w:rsid w:val="003079D9"/>
    <w:rsid w:val="00307FC3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461A"/>
    <w:rsid w:val="0032472C"/>
    <w:rsid w:val="00324E73"/>
    <w:rsid w:val="00325A9D"/>
    <w:rsid w:val="003276F2"/>
    <w:rsid w:val="0033003C"/>
    <w:rsid w:val="0033094E"/>
    <w:rsid w:val="00330A59"/>
    <w:rsid w:val="00333308"/>
    <w:rsid w:val="003343CD"/>
    <w:rsid w:val="00334DDD"/>
    <w:rsid w:val="003370C1"/>
    <w:rsid w:val="00341CD5"/>
    <w:rsid w:val="00342486"/>
    <w:rsid w:val="00343BD8"/>
    <w:rsid w:val="00344207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B0B"/>
    <w:rsid w:val="00361444"/>
    <w:rsid w:val="00361C3B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5C65"/>
    <w:rsid w:val="00377B61"/>
    <w:rsid w:val="00380B7F"/>
    <w:rsid w:val="0038179B"/>
    <w:rsid w:val="00382ADF"/>
    <w:rsid w:val="00383173"/>
    <w:rsid w:val="003841AD"/>
    <w:rsid w:val="00386CCC"/>
    <w:rsid w:val="00386F1C"/>
    <w:rsid w:val="00387ECB"/>
    <w:rsid w:val="003903A7"/>
    <w:rsid w:val="00390D4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2147"/>
    <w:rsid w:val="003A27D5"/>
    <w:rsid w:val="003A5BFD"/>
    <w:rsid w:val="003B004F"/>
    <w:rsid w:val="003B12B4"/>
    <w:rsid w:val="003B16F6"/>
    <w:rsid w:val="003B2BCC"/>
    <w:rsid w:val="003B43C4"/>
    <w:rsid w:val="003B5774"/>
    <w:rsid w:val="003B67C2"/>
    <w:rsid w:val="003B682C"/>
    <w:rsid w:val="003B69B2"/>
    <w:rsid w:val="003B7258"/>
    <w:rsid w:val="003B7291"/>
    <w:rsid w:val="003C0B8F"/>
    <w:rsid w:val="003C14D4"/>
    <w:rsid w:val="003C2612"/>
    <w:rsid w:val="003C26F1"/>
    <w:rsid w:val="003C4BBE"/>
    <w:rsid w:val="003C6050"/>
    <w:rsid w:val="003C6ECA"/>
    <w:rsid w:val="003C7081"/>
    <w:rsid w:val="003C7B18"/>
    <w:rsid w:val="003D1211"/>
    <w:rsid w:val="003D2DE5"/>
    <w:rsid w:val="003D3742"/>
    <w:rsid w:val="003D3D3D"/>
    <w:rsid w:val="003D5994"/>
    <w:rsid w:val="003D5F3A"/>
    <w:rsid w:val="003D70F0"/>
    <w:rsid w:val="003D722A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400570"/>
    <w:rsid w:val="004019AA"/>
    <w:rsid w:val="0040292A"/>
    <w:rsid w:val="00402E19"/>
    <w:rsid w:val="00402E2A"/>
    <w:rsid w:val="004035EE"/>
    <w:rsid w:val="00405482"/>
    <w:rsid w:val="004067A5"/>
    <w:rsid w:val="0041097B"/>
    <w:rsid w:val="00410F76"/>
    <w:rsid w:val="00412E34"/>
    <w:rsid w:val="00416192"/>
    <w:rsid w:val="004179F9"/>
    <w:rsid w:val="0042050A"/>
    <w:rsid w:val="00420525"/>
    <w:rsid w:val="00420901"/>
    <w:rsid w:val="00420FDE"/>
    <w:rsid w:val="0042202E"/>
    <w:rsid w:val="00423F36"/>
    <w:rsid w:val="0042436F"/>
    <w:rsid w:val="00430B46"/>
    <w:rsid w:val="0043274B"/>
    <w:rsid w:val="00433D35"/>
    <w:rsid w:val="00434820"/>
    <w:rsid w:val="00435F30"/>
    <w:rsid w:val="0043626B"/>
    <w:rsid w:val="00440AFF"/>
    <w:rsid w:val="00441687"/>
    <w:rsid w:val="00441C2D"/>
    <w:rsid w:val="0044320C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32C1"/>
    <w:rsid w:val="00454813"/>
    <w:rsid w:val="00456B16"/>
    <w:rsid w:val="00457FF4"/>
    <w:rsid w:val="0046170A"/>
    <w:rsid w:val="0046425C"/>
    <w:rsid w:val="004654EF"/>
    <w:rsid w:val="00467906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9CB"/>
    <w:rsid w:val="00482271"/>
    <w:rsid w:val="00482D2D"/>
    <w:rsid w:val="00482F23"/>
    <w:rsid w:val="00485026"/>
    <w:rsid w:val="00486453"/>
    <w:rsid w:val="00487356"/>
    <w:rsid w:val="00490522"/>
    <w:rsid w:val="0049169C"/>
    <w:rsid w:val="00492EF7"/>
    <w:rsid w:val="00493F99"/>
    <w:rsid w:val="00494BC1"/>
    <w:rsid w:val="004963F3"/>
    <w:rsid w:val="00497B98"/>
    <w:rsid w:val="004A0316"/>
    <w:rsid w:val="004A0821"/>
    <w:rsid w:val="004A153F"/>
    <w:rsid w:val="004A1D4A"/>
    <w:rsid w:val="004A2FE6"/>
    <w:rsid w:val="004A3BE6"/>
    <w:rsid w:val="004A4489"/>
    <w:rsid w:val="004A4F0C"/>
    <w:rsid w:val="004A5E69"/>
    <w:rsid w:val="004A6281"/>
    <w:rsid w:val="004A644F"/>
    <w:rsid w:val="004A69CF"/>
    <w:rsid w:val="004B11AB"/>
    <w:rsid w:val="004B1693"/>
    <w:rsid w:val="004B30D4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1F0E"/>
    <w:rsid w:val="0050304F"/>
    <w:rsid w:val="0050449E"/>
    <w:rsid w:val="00504A06"/>
    <w:rsid w:val="00504EF6"/>
    <w:rsid w:val="00505097"/>
    <w:rsid w:val="00507060"/>
    <w:rsid w:val="00507BF8"/>
    <w:rsid w:val="005104C1"/>
    <w:rsid w:val="00511892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2698E"/>
    <w:rsid w:val="00530211"/>
    <w:rsid w:val="00530CBB"/>
    <w:rsid w:val="005324DC"/>
    <w:rsid w:val="00532A4C"/>
    <w:rsid w:val="00533793"/>
    <w:rsid w:val="005356DC"/>
    <w:rsid w:val="00535DF2"/>
    <w:rsid w:val="00537BBB"/>
    <w:rsid w:val="00540502"/>
    <w:rsid w:val="005405AA"/>
    <w:rsid w:val="00540756"/>
    <w:rsid w:val="005413E6"/>
    <w:rsid w:val="00541CED"/>
    <w:rsid w:val="0054255A"/>
    <w:rsid w:val="0054280E"/>
    <w:rsid w:val="00543B31"/>
    <w:rsid w:val="005452A9"/>
    <w:rsid w:val="005470FD"/>
    <w:rsid w:val="00547665"/>
    <w:rsid w:val="00547DCF"/>
    <w:rsid w:val="005519A3"/>
    <w:rsid w:val="00551ACE"/>
    <w:rsid w:val="00551EF7"/>
    <w:rsid w:val="00553D3C"/>
    <w:rsid w:val="0055413C"/>
    <w:rsid w:val="005544B1"/>
    <w:rsid w:val="005557E8"/>
    <w:rsid w:val="005562EF"/>
    <w:rsid w:val="00556A55"/>
    <w:rsid w:val="00556C17"/>
    <w:rsid w:val="00557624"/>
    <w:rsid w:val="005609F5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706D1"/>
    <w:rsid w:val="00570FDD"/>
    <w:rsid w:val="00571448"/>
    <w:rsid w:val="005752AE"/>
    <w:rsid w:val="00575C12"/>
    <w:rsid w:val="00575C71"/>
    <w:rsid w:val="00577210"/>
    <w:rsid w:val="0058232D"/>
    <w:rsid w:val="00582D53"/>
    <w:rsid w:val="0058403F"/>
    <w:rsid w:val="00584CED"/>
    <w:rsid w:val="0058502E"/>
    <w:rsid w:val="00587305"/>
    <w:rsid w:val="00590330"/>
    <w:rsid w:val="00591196"/>
    <w:rsid w:val="005912F7"/>
    <w:rsid w:val="00592B08"/>
    <w:rsid w:val="00597D33"/>
    <w:rsid w:val="005A1F29"/>
    <w:rsid w:val="005A30B6"/>
    <w:rsid w:val="005A547C"/>
    <w:rsid w:val="005A55BC"/>
    <w:rsid w:val="005B3861"/>
    <w:rsid w:val="005B38E5"/>
    <w:rsid w:val="005B3AC3"/>
    <w:rsid w:val="005B417F"/>
    <w:rsid w:val="005B5DE9"/>
    <w:rsid w:val="005B62FF"/>
    <w:rsid w:val="005B66BC"/>
    <w:rsid w:val="005B6C7E"/>
    <w:rsid w:val="005C01B7"/>
    <w:rsid w:val="005C03DE"/>
    <w:rsid w:val="005C0870"/>
    <w:rsid w:val="005C0BD8"/>
    <w:rsid w:val="005C0F3C"/>
    <w:rsid w:val="005C13C1"/>
    <w:rsid w:val="005C1720"/>
    <w:rsid w:val="005C27C9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803"/>
    <w:rsid w:val="005D7C8E"/>
    <w:rsid w:val="005D7D27"/>
    <w:rsid w:val="005D7D6D"/>
    <w:rsid w:val="005E1214"/>
    <w:rsid w:val="005E1DD6"/>
    <w:rsid w:val="005E3DC6"/>
    <w:rsid w:val="005E4E39"/>
    <w:rsid w:val="005E730E"/>
    <w:rsid w:val="005E7F61"/>
    <w:rsid w:val="005F0483"/>
    <w:rsid w:val="005F081D"/>
    <w:rsid w:val="005F18B3"/>
    <w:rsid w:val="005F26A7"/>
    <w:rsid w:val="005F4953"/>
    <w:rsid w:val="005F516A"/>
    <w:rsid w:val="005F545F"/>
    <w:rsid w:val="005F5BB0"/>
    <w:rsid w:val="005F5C48"/>
    <w:rsid w:val="005F6308"/>
    <w:rsid w:val="005F6748"/>
    <w:rsid w:val="006031F7"/>
    <w:rsid w:val="0060350D"/>
    <w:rsid w:val="00603B21"/>
    <w:rsid w:val="00603C5A"/>
    <w:rsid w:val="00603DD2"/>
    <w:rsid w:val="00603E99"/>
    <w:rsid w:val="00604CDE"/>
    <w:rsid w:val="006058DE"/>
    <w:rsid w:val="006068B5"/>
    <w:rsid w:val="00607477"/>
    <w:rsid w:val="00612957"/>
    <w:rsid w:val="00613F5E"/>
    <w:rsid w:val="00614BFD"/>
    <w:rsid w:val="0061501B"/>
    <w:rsid w:val="00617800"/>
    <w:rsid w:val="00617A74"/>
    <w:rsid w:val="00620C22"/>
    <w:rsid w:val="00620F3B"/>
    <w:rsid w:val="00622DC0"/>
    <w:rsid w:val="0062368B"/>
    <w:rsid w:val="00624E59"/>
    <w:rsid w:val="0062515F"/>
    <w:rsid w:val="00625F03"/>
    <w:rsid w:val="006269CA"/>
    <w:rsid w:val="00626C05"/>
    <w:rsid w:val="00630477"/>
    <w:rsid w:val="006310B1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3303"/>
    <w:rsid w:val="00683F51"/>
    <w:rsid w:val="00685704"/>
    <w:rsid w:val="006869A2"/>
    <w:rsid w:val="0069048D"/>
    <w:rsid w:val="006913C8"/>
    <w:rsid w:val="00691461"/>
    <w:rsid w:val="00691487"/>
    <w:rsid w:val="00691CC1"/>
    <w:rsid w:val="00692CA0"/>
    <w:rsid w:val="006931B8"/>
    <w:rsid w:val="00694450"/>
    <w:rsid w:val="00696619"/>
    <w:rsid w:val="00696798"/>
    <w:rsid w:val="00696913"/>
    <w:rsid w:val="00696D6C"/>
    <w:rsid w:val="00697EC5"/>
    <w:rsid w:val="006A0520"/>
    <w:rsid w:val="006A0C2A"/>
    <w:rsid w:val="006A553A"/>
    <w:rsid w:val="006A5F28"/>
    <w:rsid w:val="006A7738"/>
    <w:rsid w:val="006B0A61"/>
    <w:rsid w:val="006B0FF3"/>
    <w:rsid w:val="006B2BC4"/>
    <w:rsid w:val="006B3141"/>
    <w:rsid w:val="006B3B82"/>
    <w:rsid w:val="006B45F0"/>
    <w:rsid w:val="006B47A7"/>
    <w:rsid w:val="006B57E3"/>
    <w:rsid w:val="006B5F2D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FC9"/>
    <w:rsid w:val="006C66D4"/>
    <w:rsid w:val="006C78BC"/>
    <w:rsid w:val="006D08F3"/>
    <w:rsid w:val="006D3792"/>
    <w:rsid w:val="006D44D4"/>
    <w:rsid w:val="006D4E18"/>
    <w:rsid w:val="006D55B5"/>
    <w:rsid w:val="006E05F4"/>
    <w:rsid w:val="006E445B"/>
    <w:rsid w:val="006E5E70"/>
    <w:rsid w:val="006F0AD6"/>
    <w:rsid w:val="006F58E0"/>
    <w:rsid w:val="006F5A5D"/>
    <w:rsid w:val="006F605F"/>
    <w:rsid w:val="006F7107"/>
    <w:rsid w:val="006F7C3C"/>
    <w:rsid w:val="00702BE3"/>
    <w:rsid w:val="00703CC3"/>
    <w:rsid w:val="00711DFA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50B8"/>
    <w:rsid w:val="00725BDB"/>
    <w:rsid w:val="00730858"/>
    <w:rsid w:val="0073188C"/>
    <w:rsid w:val="007331DC"/>
    <w:rsid w:val="00733F58"/>
    <w:rsid w:val="00734BB6"/>
    <w:rsid w:val="0073563C"/>
    <w:rsid w:val="00735663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5076D"/>
    <w:rsid w:val="00753724"/>
    <w:rsid w:val="00754655"/>
    <w:rsid w:val="00754E50"/>
    <w:rsid w:val="00756FCC"/>
    <w:rsid w:val="0075708F"/>
    <w:rsid w:val="00760E36"/>
    <w:rsid w:val="007619EF"/>
    <w:rsid w:val="00762402"/>
    <w:rsid w:val="007628A2"/>
    <w:rsid w:val="0076396B"/>
    <w:rsid w:val="0076414C"/>
    <w:rsid w:val="00765B76"/>
    <w:rsid w:val="00765E91"/>
    <w:rsid w:val="00767405"/>
    <w:rsid w:val="00767A2C"/>
    <w:rsid w:val="007713D8"/>
    <w:rsid w:val="00771E28"/>
    <w:rsid w:val="00772900"/>
    <w:rsid w:val="007736B5"/>
    <w:rsid w:val="00773C2C"/>
    <w:rsid w:val="007741A0"/>
    <w:rsid w:val="00774423"/>
    <w:rsid w:val="0077482D"/>
    <w:rsid w:val="007752D1"/>
    <w:rsid w:val="007769C7"/>
    <w:rsid w:val="0077730A"/>
    <w:rsid w:val="00783217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F7A"/>
    <w:rsid w:val="00795449"/>
    <w:rsid w:val="00795CAD"/>
    <w:rsid w:val="007968B4"/>
    <w:rsid w:val="007978EB"/>
    <w:rsid w:val="007A14B3"/>
    <w:rsid w:val="007A1FCE"/>
    <w:rsid w:val="007A296C"/>
    <w:rsid w:val="007A2D52"/>
    <w:rsid w:val="007A324B"/>
    <w:rsid w:val="007A3910"/>
    <w:rsid w:val="007A3A0A"/>
    <w:rsid w:val="007A4B73"/>
    <w:rsid w:val="007A5D9B"/>
    <w:rsid w:val="007A61CB"/>
    <w:rsid w:val="007B16DF"/>
    <w:rsid w:val="007B1716"/>
    <w:rsid w:val="007B30B2"/>
    <w:rsid w:val="007B6EEC"/>
    <w:rsid w:val="007B7563"/>
    <w:rsid w:val="007B7F38"/>
    <w:rsid w:val="007C0065"/>
    <w:rsid w:val="007C1863"/>
    <w:rsid w:val="007C1C68"/>
    <w:rsid w:val="007C2BB9"/>
    <w:rsid w:val="007C2E70"/>
    <w:rsid w:val="007C3CFD"/>
    <w:rsid w:val="007C4268"/>
    <w:rsid w:val="007C44D3"/>
    <w:rsid w:val="007C4943"/>
    <w:rsid w:val="007C67A0"/>
    <w:rsid w:val="007C6AF7"/>
    <w:rsid w:val="007C701C"/>
    <w:rsid w:val="007C749C"/>
    <w:rsid w:val="007D1A47"/>
    <w:rsid w:val="007D1B61"/>
    <w:rsid w:val="007D20CF"/>
    <w:rsid w:val="007D46F0"/>
    <w:rsid w:val="007D5EC7"/>
    <w:rsid w:val="007D7050"/>
    <w:rsid w:val="007E01A0"/>
    <w:rsid w:val="007E05BE"/>
    <w:rsid w:val="007E11C0"/>
    <w:rsid w:val="007E25F2"/>
    <w:rsid w:val="007E3A64"/>
    <w:rsid w:val="007E3EA8"/>
    <w:rsid w:val="007E58AD"/>
    <w:rsid w:val="007E7865"/>
    <w:rsid w:val="007F0E06"/>
    <w:rsid w:val="007F1032"/>
    <w:rsid w:val="007F10DC"/>
    <w:rsid w:val="007F1980"/>
    <w:rsid w:val="007F1D9E"/>
    <w:rsid w:val="007F2175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76BE"/>
    <w:rsid w:val="00810279"/>
    <w:rsid w:val="00811CB1"/>
    <w:rsid w:val="00811E4C"/>
    <w:rsid w:val="008127AC"/>
    <w:rsid w:val="00813094"/>
    <w:rsid w:val="00813B22"/>
    <w:rsid w:val="00813EB8"/>
    <w:rsid w:val="00816725"/>
    <w:rsid w:val="008171E2"/>
    <w:rsid w:val="00817F1D"/>
    <w:rsid w:val="00821B66"/>
    <w:rsid w:val="00821D33"/>
    <w:rsid w:val="0082271F"/>
    <w:rsid w:val="00822F01"/>
    <w:rsid w:val="008245F1"/>
    <w:rsid w:val="0082780B"/>
    <w:rsid w:val="00827B0F"/>
    <w:rsid w:val="00830770"/>
    <w:rsid w:val="00832817"/>
    <w:rsid w:val="00832FBE"/>
    <w:rsid w:val="008356D5"/>
    <w:rsid w:val="00836ACE"/>
    <w:rsid w:val="00837308"/>
    <w:rsid w:val="00837730"/>
    <w:rsid w:val="00840885"/>
    <w:rsid w:val="00840E2B"/>
    <w:rsid w:val="00844C3D"/>
    <w:rsid w:val="00844E71"/>
    <w:rsid w:val="008459FB"/>
    <w:rsid w:val="00845BBB"/>
    <w:rsid w:val="00845D44"/>
    <w:rsid w:val="008519AE"/>
    <w:rsid w:val="008535C5"/>
    <w:rsid w:val="00854762"/>
    <w:rsid w:val="008548E1"/>
    <w:rsid w:val="0085726D"/>
    <w:rsid w:val="0085745A"/>
    <w:rsid w:val="008602A5"/>
    <w:rsid w:val="00860A7F"/>
    <w:rsid w:val="00860AEF"/>
    <w:rsid w:val="00865AA6"/>
    <w:rsid w:val="00867DC6"/>
    <w:rsid w:val="00871610"/>
    <w:rsid w:val="00874325"/>
    <w:rsid w:val="00875AEE"/>
    <w:rsid w:val="00876103"/>
    <w:rsid w:val="008805A7"/>
    <w:rsid w:val="00880DD7"/>
    <w:rsid w:val="00883736"/>
    <w:rsid w:val="00883795"/>
    <w:rsid w:val="00883A75"/>
    <w:rsid w:val="0088470E"/>
    <w:rsid w:val="00885190"/>
    <w:rsid w:val="00885392"/>
    <w:rsid w:val="00886726"/>
    <w:rsid w:val="008867E4"/>
    <w:rsid w:val="00890C5F"/>
    <w:rsid w:val="008913F8"/>
    <w:rsid w:val="0089190E"/>
    <w:rsid w:val="00891C76"/>
    <w:rsid w:val="00893284"/>
    <w:rsid w:val="0089587C"/>
    <w:rsid w:val="00895E5A"/>
    <w:rsid w:val="008A06CB"/>
    <w:rsid w:val="008A1C5C"/>
    <w:rsid w:val="008A2429"/>
    <w:rsid w:val="008A2F09"/>
    <w:rsid w:val="008A4FDF"/>
    <w:rsid w:val="008A5165"/>
    <w:rsid w:val="008A5D81"/>
    <w:rsid w:val="008A5EBC"/>
    <w:rsid w:val="008A7BD6"/>
    <w:rsid w:val="008B116F"/>
    <w:rsid w:val="008B26A5"/>
    <w:rsid w:val="008B37DA"/>
    <w:rsid w:val="008B5257"/>
    <w:rsid w:val="008B5574"/>
    <w:rsid w:val="008B5B43"/>
    <w:rsid w:val="008B6292"/>
    <w:rsid w:val="008B6528"/>
    <w:rsid w:val="008C0893"/>
    <w:rsid w:val="008C26A1"/>
    <w:rsid w:val="008C291D"/>
    <w:rsid w:val="008C308F"/>
    <w:rsid w:val="008C5C50"/>
    <w:rsid w:val="008C75D5"/>
    <w:rsid w:val="008C7E94"/>
    <w:rsid w:val="008D003B"/>
    <w:rsid w:val="008D1C35"/>
    <w:rsid w:val="008D3C2C"/>
    <w:rsid w:val="008D47BC"/>
    <w:rsid w:val="008D49B0"/>
    <w:rsid w:val="008D637C"/>
    <w:rsid w:val="008D7A79"/>
    <w:rsid w:val="008D7AD6"/>
    <w:rsid w:val="008E2399"/>
    <w:rsid w:val="008E49FE"/>
    <w:rsid w:val="008E4C68"/>
    <w:rsid w:val="008E71D1"/>
    <w:rsid w:val="008E7A29"/>
    <w:rsid w:val="008E7DFB"/>
    <w:rsid w:val="008F0A04"/>
    <w:rsid w:val="008F0E96"/>
    <w:rsid w:val="008F3EE5"/>
    <w:rsid w:val="008F4043"/>
    <w:rsid w:val="008F43D9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73A5"/>
    <w:rsid w:val="00907444"/>
    <w:rsid w:val="009104C7"/>
    <w:rsid w:val="009109A4"/>
    <w:rsid w:val="00910A80"/>
    <w:rsid w:val="00914076"/>
    <w:rsid w:val="00915EC9"/>
    <w:rsid w:val="00917453"/>
    <w:rsid w:val="009175E1"/>
    <w:rsid w:val="00917ECE"/>
    <w:rsid w:val="00917ED4"/>
    <w:rsid w:val="009210EA"/>
    <w:rsid w:val="009218D2"/>
    <w:rsid w:val="00923563"/>
    <w:rsid w:val="009271ED"/>
    <w:rsid w:val="0093116D"/>
    <w:rsid w:val="00932CCC"/>
    <w:rsid w:val="00934BD1"/>
    <w:rsid w:val="00935AE4"/>
    <w:rsid w:val="0093619D"/>
    <w:rsid w:val="00940727"/>
    <w:rsid w:val="00940E5D"/>
    <w:rsid w:val="00942456"/>
    <w:rsid w:val="0094267B"/>
    <w:rsid w:val="00943602"/>
    <w:rsid w:val="00944670"/>
    <w:rsid w:val="00944AE1"/>
    <w:rsid w:val="00944F2A"/>
    <w:rsid w:val="0094541C"/>
    <w:rsid w:val="009465C4"/>
    <w:rsid w:val="009472B1"/>
    <w:rsid w:val="00951941"/>
    <w:rsid w:val="00951A92"/>
    <w:rsid w:val="00951B5C"/>
    <w:rsid w:val="0095230C"/>
    <w:rsid w:val="00953631"/>
    <w:rsid w:val="00954A39"/>
    <w:rsid w:val="00956876"/>
    <w:rsid w:val="0095765B"/>
    <w:rsid w:val="00960886"/>
    <w:rsid w:val="00961C2F"/>
    <w:rsid w:val="00962149"/>
    <w:rsid w:val="00964482"/>
    <w:rsid w:val="00965914"/>
    <w:rsid w:val="00966E6B"/>
    <w:rsid w:val="00970198"/>
    <w:rsid w:val="00970C8A"/>
    <w:rsid w:val="00971136"/>
    <w:rsid w:val="00971758"/>
    <w:rsid w:val="009727AB"/>
    <w:rsid w:val="009753D6"/>
    <w:rsid w:val="00980249"/>
    <w:rsid w:val="00980759"/>
    <w:rsid w:val="00980CF1"/>
    <w:rsid w:val="00981414"/>
    <w:rsid w:val="00983872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97A31"/>
    <w:rsid w:val="009A331D"/>
    <w:rsid w:val="009A444E"/>
    <w:rsid w:val="009A484E"/>
    <w:rsid w:val="009A60C5"/>
    <w:rsid w:val="009A774D"/>
    <w:rsid w:val="009A7A2B"/>
    <w:rsid w:val="009B07EA"/>
    <w:rsid w:val="009B0837"/>
    <w:rsid w:val="009B11A8"/>
    <w:rsid w:val="009B17E0"/>
    <w:rsid w:val="009B3B8E"/>
    <w:rsid w:val="009B41CC"/>
    <w:rsid w:val="009B452A"/>
    <w:rsid w:val="009B55F6"/>
    <w:rsid w:val="009B75AA"/>
    <w:rsid w:val="009B78FA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4650"/>
    <w:rsid w:val="009D4F0D"/>
    <w:rsid w:val="009D55FC"/>
    <w:rsid w:val="009D746E"/>
    <w:rsid w:val="009E09E1"/>
    <w:rsid w:val="009E0E95"/>
    <w:rsid w:val="009E0FCE"/>
    <w:rsid w:val="009E13CC"/>
    <w:rsid w:val="009E2B39"/>
    <w:rsid w:val="009E2C7B"/>
    <w:rsid w:val="009E3A25"/>
    <w:rsid w:val="009E3C9F"/>
    <w:rsid w:val="009E5580"/>
    <w:rsid w:val="009E7CB2"/>
    <w:rsid w:val="009F01F7"/>
    <w:rsid w:val="009F1D31"/>
    <w:rsid w:val="009F25DE"/>
    <w:rsid w:val="009F3AA6"/>
    <w:rsid w:val="009F3C88"/>
    <w:rsid w:val="009F45D3"/>
    <w:rsid w:val="009F53F8"/>
    <w:rsid w:val="009F5F34"/>
    <w:rsid w:val="009F62DB"/>
    <w:rsid w:val="00A0072B"/>
    <w:rsid w:val="00A00B0B"/>
    <w:rsid w:val="00A04D40"/>
    <w:rsid w:val="00A05A63"/>
    <w:rsid w:val="00A05D98"/>
    <w:rsid w:val="00A06127"/>
    <w:rsid w:val="00A06273"/>
    <w:rsid w:val="00A072F7"/>
    <w:rsid w:val="00A0787A"/>
    <w:rsid w:val="00A10892"/>
    <w:rsid w:val="00A1124A"/>
    <w:rsid w:val="00A12799"/>
    <w:rsid w:val="00A1337F"/>
    <w:rsid w:val="00A1631F"/>
    <w:rsid w:val="00A178DC"/>
    <w:rsid w:val="00A216B6"/>
    <w:rsid w:val="00A21CA0"/>
    <w:rsid w:val="00A22FC8"/>
    <w:rsid w:val="00A2339D"/>
    <w:rsid w:val="00A237E7"/>
    <w:rsid w:val="00A23B24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9B4"/>
    <w:rsid w:val="00A369D1"/>
    <w:rsid w:val="00A37C31"/>
    <w:rsid w:val="00A416FB"/>
    <w:rsid w:val="00A42754"/>
    <w:rsid w:val="00A4278F"/>
    <w:rsid w:val="00A43DDB"/>
    <w:rsid w:val="00A44695"/>
    <w:rsid w:val="00A46A14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7A53"/>
    <w:rsid w:val="00A61B20"/>
    <w:rsid w:val="00A642F9"/>
    <w:rsid w:val="00A64CA0"/>
    <w:rsid w:val="00A64D64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FE2"/>
    <w:rsid w:val="00A85DBF"/>
    <w:rsid w:val="00A9402B"/>
    <w:rsid w:val="00A96418"/>
    <w:rsid w:val="00AA0920"/>
    <w:rsid w:val="00AA1268"/>
    <w:rsid w:val="00AA1E18"/>
    <w:rsid w:val="00AA22F7"/>
    <w:rsid w:val="00AA2595"/>
    <w:rsid w:val="00AA3C37"/>
    <w:rsid w:val="00AA4642"/>
    <w:rsid w:val="00AA4CF3"/>
    <w:rsid w:val="00AA505A"/>
    <w:rsid w:val="00AA6961"/>
    <w:rsid w:val="00AB160F"/>
    <w:rsid w:val="00AB215E"/>
    <w:rsid w:val="00AB4299"/>
    <w:rsid w:val="00AB571B"/>
    <w:rsid w:val="00AB5962"/>
    <w:rsid w:val="00AB76B9"/>
    <w:rsid w:val="00AC2E9F"/>
    <w:rsid w:val="00AC3D20"/>
    <w:rsid w:val="00AC3E08"/>
    <w:rsid w:val="00AC4AF4"/>
    <w:rsid w:val="00AC4F88"/>
    <w:rsid w:val="00AC5D02"/>
    <w:rsid w:val="00AC7005"/>
    <w:rsid w:val="00AD02D3"/>
    <w:rsid w:val="00AD0962"/>
    <w:rsid w:val="00AD11DA"/>
    <w:rsid w:val="00AD1612"/>
    <w:rsid w:val="00AD16C7"/>
    <w:rsid w:val="00AD1774"/>
    <w:rsid w:val="00AD2179"/>
    <w:rsid w:val="00AD2746"/>
    <w:rsid w:val="00AD306F"/>
    <w:rsid w:val="00AD3072"/>
    <w:rsid w:val="00AD3105"/>
    <w:rsid w:val="00AD32F9"/>
    <w:rsid w:val="00AD4C90"/>
    <w:rsid w:val="00AD7A78"/>
    <w:rsid w:val="00AE112D"/>
    <w:rsid w:val="00AE11FE"/>
    <w:rsid w:val="00AE1BA3"/>
    <w:rsid w:val="00AE2C6E"/>
    <w:rsid w:val="00AE413D"/>
    <w:rsid w:val="00AE45AB"/>
    <w:rsid w:val="00AE616D"/>
    <w:rsid w:val="00AE64C1"/>
    <w:rsid w:val="00AF0242"/>
    <w:rsid w:val="00AF2077"/>
    <w:rsid w:val="00AF20E8"/>
    <w:rsid w:val="00AF2D01"/>
    <w:rsid w:val="00AF33A0"/>
    <w:rsid w:val="00AF43E8"/>
    <w:rsid w:val="00AF4A8E"/>
    <w:rsid w:val="00AF5073"/>
    <w:rsid w:val="00AF6B5D"/>
    <w:rsid w:val="00B006C8"/>
    <w:rsid w:val="00B00A96"/>
    <w:rsid w:val="00B02A8E"/>
    <w:rsid w:val="00B02D31"/>
    <w:rsid w:val="00B03C5C"/>
    <w:rsid w:val="00B04F81"/>
    <w:rsid w:val="00B058D9"/>
    <w:rsid w:val="00B0730E"/>
    <w:rsid w:val="00B07447"/>
    <w:rsid w:val="00B074FA"/>
    <w:rsid w:val="00B10849"/>
    <w:rsid w:val="00B11CEB"/>
    <w:rsid w:val="00B12868"/>
    <w:rsid w:val="00B132E6"/>
    <w:rsid w:val="00B13400"/>
    <w:rsid w:val="00B138A9"/>
    <w:rsid w:val="00B13CD0"/>
    <w:rsid w:val="00B150CA"/>
    <w:rsid w:val="00B15732"/>
    <w:rsid w:val="00B17506"/>
    <w:rsid w:val="00B20710"/>
    <w:rsid w:val="00B21E90"/>
    <w:rsid w:val="00B22D8E"/>
    <w:rsid w:val="00B249CC"/>
    <w:rsid w:val="00B26793"/>
    <w:rsid w:val="00B267FF"/>
    <w:rsid w:val="00B33746"/>
    <w:rsid w:val="00B33C81"/>
    <w:rsid w:val="00B354BE"/>
    <w:rsid w:val="00B37CD6"/>
    <w:rsid w:val="00B37F58"/>
    <w:rsid w:val="00B40DB9"/>
    <w:rsid w:val="00B41319"/>
    <w:rsid w:val="00B420B4"/>
    <w:rsid w:val="00B43A4E"/>
    <w:rsid w:val="00B45FAE"/>
    <w:rsid w:val="00B46187"/>
    <w:rsid w:val="00B46756"/>
    <w:rsid w:val="00B50D0F"/>
    <w:rsid w:val="00B515BC"/>
    <w:rsid w:val="00B51B9B"/>
    <w:rsid w:val="00B53222"/>
    <w:rsid w:val="00B532B7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60C75"/>
    <w:rsid w:val="00B61CB2"/>
    <w:rsid w:val="00B61E9F"/>
    <w:rsid w:val="00B63864"/>
    <w:rsid w:val="00B64281"/>
    <w:rsid w:val="00B65353"/>
    <w:rsid w:val="00B65A56"/>
    <w:rsid w:val="00B6669B"/>
    <w:rsid w:val="00B66E0C"/>
    <w:rsid w:val="00B672E8"/>
    <w:rsid w:val="00B67E52"/>
    <w:rsid w:val="00B739DD"/>
    <w:rsid w:val="00B74745"/>
    <w:rsid w:val="00B75FC0"/>
    <w:rsid w:val="00B76ADF"/>
    <w:rsid w:val="00B76C1C"/>
    <w:rsid w:val="00B77257"/>
    <w:rsid w:val="00B777FF"/>
    <w:rsid w:val="00B8081A"/>
    <w:rsid w:val="00B80BE0"/>
    <w:rsid w:val="00B81659"/>
    <w:rsid w:val="00B817EA"/>
    <w:rsid w:val="00B82DE9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9E2"/>
    <w:rsid w:val="00BA22B7"/>
    <w:rsid w:val="00BA3282"/>
    <w:rsid w:val="00BA4EB7"/>
    <w:rsid w:val="00BA71A7"/>
    <w:rsid w:val="00BA77DE"/>
    <w:rsid w:val="00BB1205"/>
    <w:rsid w:val="00BB2273"/>
    <w:rsid w:val="00BB3419"/>
    <w:rsid w:val="00BC0267"/>
    <w:rsid w:val="00BC0405"/>
    <w:rsid w:val="00BC08C8"/>
    <w:rsid w:val="00BC0B8C"/>
    <w:rsid w:val="00BC1EDF"/>
    <w:rsid w:val="00BC273E"/>
    <w:rsid w:val="00BC28F8"/>
    <w:rsid w:val="00BC6EED"/>
    <w:rsid w:val="00BD007F"/>
    <w:rsid w:val="00BD13A6"/>
    <w:rsid w:val="00BD4D31"/>
    <w:rsid w:val="00BE0933"/>
    <w:rsid w:val="00BE0DFA"/>
    <w:rsid w:val="00BE1EB7"/>
    <w:rsid w:val="00BE255E"/>
    <w:rsid w:val="00BE4C9A"/>
    <w:rsid w:val="00BE539E"/>
    <w:rsid w:val="00BE564E"/>
    <w:rsid w:val="00BE7E36"/>
    <w:rsid w:val="00BF0BD4"/>
    <w:rsid w:val="00BF0D2E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4A8A"/>
    <w:rsid w:val="00C05EEC"/>
    <w:rsid w:val="00C07BC5"/>
    <w:rsid w:val="00C11D99"/>
    <w:rsid w:val="00C1348C"/>
    <w:rsid w:val="00C14B85"/>
    <w:rsid w:val="00C1596E"/>
    <w:rsid w:val="00C15E06"/>
    <w:rsid w:val="00C17E72"/>
    <w:rsid w:val="00C20908"/>
    <w:rsid w:val="00C2102C"/>
    <w:rsid w:val="00C217F5"/>
    <w:rsid w:val="00C21F27"/>
    <w:rsid w:val="00C21FDC"/>
    <w:rsid w:val="00C2206B"/>
    <w:rsid w:val="00C22BD2"/>
    <w:rsid w:val="00C22D0F"/>
    <w:rsid w:val="00C2425C"/>
    <w:rsid w:val="00C245A9"/>
    <w:rsid w:val="00C2465E"/>
    <w:rsid w:val="00C24F53"/>
    <w:rsid w:val="00C25319"/>
    <w:rsid w:val="00C25CAA"/>
    <w:rsid w:val="00C26054"/>
    <w:rsid w:val="00C26A36"/>
    <w:rsid w:val="00C27AB0"/>
    <w:rsid w:val="00C27C31"/>
    <w:rsid w:val="00C30745"/>
    <w:rsid w:val="00C31BC9"/>
    <w:rsid w:val="00C32A8C"/>
    <w:rsid w:val="00C32E46"/>
    <w:rsid w:val="00C32FF2"/>
    <w:rsid w:val="00C3350F"/>
    <w:rsid w:val="00C34B58"/>
    <w:rsid w:val="00C370AA"/>
    <w:rsid w:val="00C409F7"/>
    <w:rsid w:val="00C41D4D"/>
    <w:rsid w:val="00C42CAD"/>
    <w:rsid w:val="00C454B5"/>
    <w:rsid w:val="00C45A5A"/>
    <w:rsid w:val="00C45A76"/>
    <w:rsid w:val="00C4621D"/>
    <w:rsid w:val="00C46BE6"/>
    <w:rsid w:val="00C47E40"/>
    <w:rsid w:val="00C527F7"/>
    <w:rsid w:val="00C53194"/>
    <w:rsid w:val="00C53E6D"/>
    <w:rsid w:val="00C54540"/>
    <w:rsid w:val="00C550E9"/>
    <w:rsid w:val="00C558F2"/>
    <w:rsid w:val="00C55C7F"/>
    <w:rsid w:val="00C56244"/>
    <w:rsid w:val="00C56EA1"/>
    <w:rsid w:val="00C62547"/>
    <w:rsid w:val="00C6303B"/>
    <w:rsid w:val="00C67038"/>
    <w:rsid w:val="00C67098"/>
    <w:rsid w:val="00C676E7"/>
    <w:rsid w:val="00C678A9"/>
    <w:rsid w:val="00C71B72"/>
    <w:rsid w:val="00C74D3B"/>
    <w:rsid w:val="00C76BDC"/>
    <w:rsid w:val="00C77A25"/>
    <w:rsid w:val="00C80E67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507"/>
    <w:rsid w:val="00CB19C0"/>
    <w:rsid w:val="00CB2F5F"/>
    <w:rsid w:val="00CB3024"/>
    <w:rsid w:val="00CB42BB"/>
    <w:rsid w:val="00CB4EBF"/>
    <w:rsid w:val="00CB5508"/>
    <w:rsid w:val="00CB56CF"/>
    <w:rsid w:val="00CB67F6"/>
    <w:rsid w:val="00CB6AD5"/>
    <w:rsid w:val="00CB6C03"/>
    <w:rsid w:val="00CB7C02"/>
    <w:rsid w:val="00CC04FA"/>
    <w:rsid w:val="00CC0D28"/>
    <w:rsid w:val="00CC253A"/>
    <w:rsid w:val="00CC393C"/>
    <w:rsid w:val="00CC6812"/>
    <w:rsid w:val="00CD0907"/>
    <w:rsid w:val="00CD2208"/>
    <w:rsid w:val="00CD2B83"/>
    <w:rsid w:val="00CD3D05"/>
    <w:rsid w:val="00CD54AE"/>
    <w:rsid w:val="00CD5796"/>
    <w:rsid w:val="00CD5F30"/>
    <w:rsid w:val="00CD7435"/>
    <w:rsid w:val="00CD77F3"/>
    <w:rsid w:val="00CE0D28"/>
    <w:rsid w:val="00CE27B7"/>
    <w:rsid w:val="00CE373C"/>
    <w:rsid w:val="00CE597F"/>
    <w:rsid w:val="00CE5D78"/>
    <w:rsid w:val="00CE6D0C"/>
    <w:rsid w:val="00CF2A87"/>
    <w:rsid w:val="00CF4FF6"/>
    <w:rsid w:val="00CF61F9"/>
    <w:rsid w:val="00CF6DBF"/>
    <w:rsid w:val="00D013C3"/>
    <w:rsid w:val="00D04A6F"/>
    <w:rsid w:val="00D103EA"/>
    <w:rsid w:val="00D104ED"/>
    <w:rsid w:val="00D11950"/>
    <w:rsid w:val="00D12C5B"/>
    <w:rsid w:val="00D12CA1"/>
    <w:rsid w:val="00D14DCF"/>
    <w:rsid w:val="00D151DD"/>
    <w:rsid w:val="00D1524E"/>
    <w:rsid w:val="00D1536B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3ED"/>
    <w:rsid w:val="00D33044"/>
    <w:rsid w:val="00D33D3B"/>
    <w:rsid w:val="00D35700"/>
    <w:rsid w:val="00D359F2"/>
    <w:rsid w:val="00D37A5E"/>
    <w:rsid w:val="00D4288A"/>
    <w:rsid w:val="00D43942"/>
    <w:rsid w:val="00D44D28"/>
    <w:rsid w:val="00D45D42"/>
    <w:rsid w:val="00D50A40"/>
    <w:rsid w:val="00D53C62"/>
    <w:rsid w:val="00D53CCB"/>
    <w:rsid w:val="00D54217"/>
    <w:rsid w:val="00D54B55"/>
    <w:rsid w:val="00D5524F"/>
    <w:rsid w:val="00D61C4D"/>
    <w:rsid w:val="00D64965"/>
    <w:rsid w:val="00D64E1D"/>
    <w:rsid w:val="00D65040"/>
    <w:rsid w:val="00D662C0"/>
    <w:rsid w:val="00D66EF4"/>
    <w:rsid w:val="00D67091"/>
    <w:rsid w:val="00D701E9"/>
    <w:rsid w:val="00D708D9"/>
    <w:rsid w:val="00D7160A"/>
    <w:rsid w:val="00D7355B"/>
    <w:rsid w:val="00D737E2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1C13"/>
    <w:rsid w:val="00D8236D"/>
    <w:rsid w:val="00D85167"/>
    <w:rsid w:val="00D85C2D"/>
    <w:rsid w:val="00D864EF"/>
    <w:rsid w:val="00D87969"/>
    <w:rsid w:val="00D87C77"/>
    <w:rsid w:val="00D87E78"/>
    <w:rsid w:val="00D90528"/>
    <w:rsid w:val="00D90533"/>
    <w:rsid w:val="00D922E9"/>
    <w:rsid w:val="00D92892"/>
    <w:rsid w:val="00D938C3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34E7"/>
    <w:rsid w:val="00DA3941"/>
    <w:rsid w:val="00DA4A06"/>
    <w:rsid w:val="00DA5F84"/>
    <w:rsid w:val="00DA6D31"/>
    <w:rsid w:val="00DA7AA4"/>
    <w:rsid w:val="00DB32A1"/>
    <w:rsid w:val="00DB3C07"/>
    <w:rsid w:val="00DB3D3D"/>
    <w:rsid w:val="00DB3E93"/>
    <w:rsid w:val="00DB4F7F"/>
    <w:rsid w:val="00DC032B"/>
    <w:rsid w:val="00DC0416"/>
    <w:rsid w:val="00DC055E"/>
    <w:rsid w:val="00DC2219"/>
    <w:rsid w:val="00DC326E"/>
    <w:rsid w:val="00DC3307"/>
    <w:rsid w:val="00DC5204"/>
    <w:rsid w:val="00DC54BF"/>
    <w:rsid w:val="00DC617B"/>
    <w:rsid w:val="00DC667C"/>
    <w:rsid w:val="00DC67FD"/>
    <w:rsid w:val="00DC7950"/>
    <w:rsid w:val="00DC7D53"/>
    <w:rsid w:val="00DD02C7"/>
    <w:rsid w:val="00DD0D0C"/>
    <w:rsid w:val="00DD24F6"/>
    <w:rsid w:val="00DD2988"/>
    <w:rsid w:val="00DD35CF"/>
    <w:rsid w:val="00DD3F0A"/>
    <w:rsid w:val="00DD4617"/>
    <w:rsid w:val="00DD6FAF"/>
    <w:rsid w:val="00DD7F44"/>
    <w:rsid w:val="00DE0638"/>
    <w:rsid w:val="00DE0644"/>
    <w:rsid w:val="00DE0CC2"/>
    <w:rsid w:val="00DE2E25"/>
    <w:rsid w:val="00DE31EB"/>
    <w:rsid w:val="00DE4E56"/>
    <w:rsid w:val="00DE5839"/>
    <w:rsid w:val="00DE65CA"/>
    <w:rsid w:val="00DE6CDC"/>
    <w:rsid w:val="00DF1843"/>
    <w:rsid w:val="00DF3309"/>
    <w:rsid w:val="00DF3F38"/>
    <w:rsid w:val="00DF48B9"/>
    <w:rsid w:val="00DF4D22"/>
    <w:rsid w:val="00DF585C"/>
    <w:rsid w:val="00DF6E25"/>
    <w:rsid w:val="00E01536"/>
    <w:rsid w:val="00E03CD8"/>
    <w:rsid w:val="00E04FD8"/>
    <w:rsid w:val="00E05550"/>
    <w:rsid w:val="00E05AAE"/>
    <w:rsid w:val="00E05FA4"/>
    <w:rsid w:val="00E06421"/>
    <w:rsid w:val="00E0778E"/>
    <w:rsid w:val="00E07A55"/>
    <w:rsid w:val="00E07AEE"/>
    <w:rsid w:val="00E07DF6"/>
    <w:rsid w:val="00E10F35"/>
    <w:rsid w:val="00E11AAB"/>
    <w:rsid w:val="00E122B0"/>
    <w:rsid w:val="00E1307F"/>
    <w:rsid w:val="00E13482"/>
    <w:rsid w:val="00E13A55"/>
    <w:rsid w:val="00E13C83"/>
    <w:rsid w:val="00E143D6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62F9"/>
    <w:rsid w:val="00E471A1"/>
    <w:rsid w:val="00E4783F"/>
    <w:rsid w:val="00E506AC"/>
    <w:rsid w:val="00E506EB"/>
    <w:rsid w:val="00E507F6"/>
    <w:rsid w:val="00E51B61"/>
    <w:rsid w:val="00E5239C"/>
    <w:rsid w:val="00E5387C"/>
    <w:rsid w:val="00E55B85"/>
    <w:rsid w:val="00E56272"/>
    <w:rsid w:val="00E57D79"/>
    <w:rsid w:val="00E60607"/>
    <w:rsid w:val="00E60FC6"/>
    <w:rsid w:val="00E636F2"/>
    <w:rsid w:val="00E65B63"/>
    <w:rsid w:val="00E663B1"/>
    <w:rsid w:val="00E6694E"/>
    <w:rsid w:val="00E66B84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EED"/>
    <w:rsid w:val="00E85988"/>
    <w:rsid w:val="00E90055"/>
    <w:rsid w:val="00E9043E"/>
    <w:rsid w:val="00E90C34"/>
    <w:rsid w:val="00E92C1B"/>
    <w:rsid w:val="00E93C62"/>
    <w:rsid w:val="00E94F0D"/>
    <w:rsid w:val="00E95536"/>
    <w:rsid w:val="00E9571A"/>
    <w:rsid w:val="00E967FB"/>
    <w:rsid w:val="00E96864"/>
    <w:rsid w:val="00EA0F6B"/>
    <w:rsid w:val="00EA320C"/>
    <w:rsid w:val="00EA33F1"/>
    <w:rsid w:val="00EA343F"/>
    <w:rsid w:val="00EA428E"/>
    <w:rsid w:val="00EA4806"/>
    <w:rsid w:val="00EA687E"/>
    <w:rsid w:val="00EB1F29"/>
    <w:rsid w:val="00EB2216"/>
    <w:rsid w:val="00EB27DB"/>
    <w:rsid w:val="00EB2D75"/>
    <w:rsid w:val="00EB2DD7"/>
    <w:rsid w:val="00EB2FFB"/>
    <w:rsid w:val="00EB35FA"/>
    <w:rsid w:val="00EB3717"/>
    <w:rsid w:val="00EB3DFE"/>
    <w:rsid w:val="00EB50FA"/>
    <w:rsid w:val="00EB5857"/>
    <w:rsid w:val="00EB6152"/>
    <w:rsid w:val="00EB6849"/>
    <w:rsid w:val="00EB6F81"/>
    <w:rsid w:val="00EB768C"/>
    <w:rsid w:val="00EC0B6A"/>
    <w:rsid w:val="00EC1604"/>
    <w:rsid w:val="00EC19C7"/>
    <w:rsid w:val="00EC274F"/>
    <w:rsid w:val="00EC4917"/>
    <w:rsid w:val="00EC4E0D"/>
    <w:rsid w:val="00EC4ED9"/>
    <w:rsid w:val="00EC640D"/>
    <w:rsid w:val="00EC6B2B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7336"/>
    <w:rsid w:val="00EF1207"/>
    <w:rsid w:val="00EF18B6"/>
    <w:rsid w:val="00EF36D4"/>
    <w:rsid w:val="00EF3886"/>
    <w:rsid w:val="00EF3C49"/>
    <w:rsid w:val="00EF3E27"/>
    <w:rsid w:val="00EF45AB"/>
    <w:rsid w:val="00EF5075"/>
    <w:rsid w:val="00EF5AFD"/>
    <w:rsid w:val="00EF78CE"/>
    <w:rsid w:val="00F018DC"/>
    <w:rsid w:val="00F01EE4"/>
    <w:rsid w:val="00F03EE8"/>
    <w:rsid w:val="00F0414A"/>
    <w:rsid w:val="00F04685"/>
    <w:rsid w:val="00F0583A"/>
    <w:rsid w:val="00F06107"/>
    <w:rsid w:val="00F102CC"/>
    <w:rsid w:val="00F10315"/>
    <w:rsid w:val="00F10500"/>
    <w:rsid w:val="00F10B6D"/>
    <w:rsid w:val="00F12A00"/>
    <w:rsid w:val="00F13601"/>
    <w:rsid w:val="00F14008"/>
    <w:rsid w:val="00F14D28"/>
    <w:rsid w:val="00F164D0"/>
    <w:rsid w:val="00F16C67"/>
    <w:rsid w:val="00F17CCC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3522"/>
    <w:rsid w:val="00F339EE"/>
    <w:rsid w:val="00F33ADF"/>
    <w:rsid w:val="00F361CB"/>
    <w:rsid w:val="00F364A1"/>
    <w:rsid w:val="00F373EE"/>
    <w:rsid w:val="00F374C0"/>
    <w:rsid w:val="00F4197E"/>
    <w:rsid w:val="00F41B6D"/>
    <w:rsid w:val="00F4228A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793"/>
    <w:rsid w:val="00F60EF7"/>
    <w:rsid w:val="00F610D0"/>
    <w:rsid w:val="00F62DFB"/>
    <w:rsid w:val="00F62E11"/>
    <w:rsid w:val="00F63F25"/>
    <w:rsid w:val="00F6688F"/>
    <w:rsid w:val="00F66C8F"/>
    <w:rsid w:val="00F706E3"/>
    <w:rsid w:val="00F73242"/>
    <w:rsid w:val="00F74859"/>
    <w:rsid w:val="00F76AC1"/>
    <w:rsid w:val="00F8151C"/>
    <w:rsid w:val="00F81B2F"/>
    <w:rsid w:val="00F85C1F"/>
    <w:rsid w:val="00F86BB7"/>
    <w:rsid w:val="00F916E9"/>
    <w:rsid w:val="00F926EC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7EFB"/>
    <w:rsid w:val="00FB2893"/>
    <w:rsid w:val="00FB3543"/>
    <w:rsid w:val="00FB3730"/>
    <w:rsid w:val="00FB47C4"/>
    <w:rsid w:val="00FB4977"/>
    <w:rsid w:val="00FB6B81"/>
    <w:rsid w:val="00FB7802"/>
    <w:rsid w:val="00FB7AAB"/>
    <w:rsid w:val="00FB7DC5"/>
    <w:rsid w:val="00FC12D1"/>
    <w:rsid w:val="00FC29D5"/>
    <w:rsid w:val="00FC2B4F"/>
    <w:rsid w:val="00FC2FAF"/>
    <w:rsid w:val="00FC3552"/>
    <w:rsid w:val="00FC5655"/>
    <w:rsid w:val="00FC5BFD"/>
    <w:rsid w:val="00FC6F0D"/>
    <w:rsid w:val="00FC70ED"/>
    <w:rsid w:val="00FD0487"/>
    <w:rsid w:val="00FD068B"/>
    <w:rsid w:val="00FD0A27"/>
    <w:rsid w:val="00FD2092"/>
    <w:rsid w:val="00FD20B0"/>
    <w:rsid w:val="00FD218C"/>
    <w:rsid w:val="00FD265B"/>
    <w:rsid w:val="00FD2BCD"/>
    <w:rsid w:val="00FD3BDB"/>
    <w:rsid w:val="00FD3E58"/>
    <w:rsid w:val="00FD781E"/>
    <w:rsid w:val="00FD7C67"/>
    <w:rsid w:val="00FD7F5B"/>
    <w:rsid w:val="00FE02BE"/>
    <w:rsid w:val="00FE20AD"/>
    <w:rsid w:val="00FE29D8"/>
    <w:rsid w:val="00FE3C1E"/>
    <w:rsid w:val="00FE3EA5"/>
    <w:rsid w:val="00FE4E6E"/>
    <w:rsid w:val="00FF0652"/>
    <w:rsid w:val="00FF0E8E"/>
    <w:rsid w:val="00FF12F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40E300CF"/>
  <w15:chartTrackingRefBased/>
  <w15:docId w15:val="{58FE27B4-0B0D-624E-9FDE-86C637CE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semiHidden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uiPriority w:val="99"/>
    <w:semiHidden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semiHidden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uiPriority w:val="99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semiHidden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semiHidden/>
    <w:rsid w:val="00C4621D"/>
  </w:style>
  <w:style w:type="numbering" w:customStyle="1" w:styleId="3">
    <w:name w:val="无列表3"/>
    <w:next w:val="NoList"/>
    <w:semiHidden/>
    <w:rsid w:val="00C4621D"/>
  </w:style>
  <w:style w:type="numbering" w:customStyle="1" w:styleId="4">
    <w:name w:val="无列表4"/>
    <w:next w:val="NoList"/>
    <w:semiHidden/>
    <w:rsid w:val="00C4621D"/>
  </w:style>
  <w:style w:type="numbering" w:customStyle="1" w:styleId="5">
    <w:name w:val="无列表5"/>
    <w:next w:val="NoList"/>
    <w:semiHidden/>
    <w:rsid w:val="00C4621D"/>
  </w:style>
  <w:style w:type="numbering" w:customStyle="1" w:styleId="6">
    <w:name w:val="无列表6"/>
    <w:next w:val="NoList"/>
    <w:semiHidden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semiHidden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semiHidden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semiHidden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semiHidden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uiPriority w:val="99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semiHidden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4BE7-E483-4FE3-9F78-8045C1C1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1368</Words>
  <Characters>7799</Characters>
  <Application>Microsoft Office Word</Application>
  <DocSecurity>0</DocSecurity>
  <Lines>64</Lines>
  <Paragraphs>18</Paragraphs>
  <ScaleCrop>false</ScaleCrop>
  <Company>www.ftpdown.com</Company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2015-11-28T22:32:00Z</cp:lastPrinted>
  <dcterms:created xsi:type="dcterms:W3CDTF">2022-12-27T20:48:00Z</dcterms:created>
  <dcterms:modified xsi:type="dcterms:W3CDTF">2022-12-27T20:48:00Z</dcterms:modified>
</cp:coreProperties>
</file>